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974F3" w14:textId="64F1C712" w:rsidR="00724DEE" w:rsidRPr="00737C1C" w:rsidRDefault="00A15233" w:rsidP="00B34BFC">
      <w:pPr>
        <w:pStyle w:val="Heading1"/>
        <w:jc w:val="center"/>
        <w:rPr>
          <w:rFonts w:ascii="Trebuchet MS" w:hAnsi="Trebuchet MS"/>
          <w:sz w:val="28"/>
          <w:szCs w:val="28"/>
          <w:lang w:val="en-US"/>
        </w:rPr>
      </w:pPr>
      <w:r w:rsidRPr="00737C1C">
        <w:rPr>
          <w:rFonts w:ascii="Trebuchet MS" w:hAnsi="Trebuchet MS"/>
          <w:sz w:val="28"/>
          <w:szCs w:val="28"/>
          <w:lang w:val="en-US"/>
        </w:rPr>
        <w:t xml:space="preserve">Article formatting guidelines: </w:t>
      </w:r>
      <w:r w:rsidR="00724DEE" w:rsidRPr="00737C1C">
        <w:rPr>
          <w:rFonts w:ascii="Trebuchet MS" w:hAnsi="Trebuchet MS"/>
          <w:sz w:val="28"/>
          <w:szCs w:val="28"/>
          <w:lang w:val="en-US"/>
        </w:rPr>
        <w:br/>
      </w:r>
      <w:r w:rsidRPr="00737C1C">
        <w:rPr>
          <w:rFonts w:ascii="Trebuchet MS" w:hAnsi="Trebuchet MS"/>
          <w:sz w:val="28"/>
          <w:szCs w:val="28"/>
          <w:lang w:val="en-US"/>
        </w:rPr>
        <w:t>The title is centered and in a 14-point font</w:t>
      </w:r>
    </w:p>
    <w:p w14:paraId="75584B7E" w14:textId="77777777" w:rsidR="00F23BDD" w:rsidRPr="00737C1C" w:rsidRDefault="00A15233" w:rsidP="00B34BFC">
      <w:pPr>
        <w:pStyle w:val="Heading2"/>
        <w:spacing w:before="240"/>
        <w:jc w:val="center"/>
        <w:rPr>
          <w:rFonts w:ascii="Trebuchet MS" w:hAnsi="Trebuchet MS"/>
          <w:b w:val="0"/>
          <w:sz w:val="18"/>
          <w:szCs w:val="18"/>
          <w:u w:val="none"/>
          <w:lang w:val="en-US"/>
        </w:rPr>
      </w:pPr>
      <w:r w:rsidRPr="00737C1C">
        <w:rPr>
          <w:rFonts w:ascii="Trebuchet MS" w:hAnsi="Trebuchet MS"/>
          <w:sz w:val="20"/>
          <w:szCs w:val="20"/>
          <w:u w:val="none"/>
          <w:lang w:val="en-US"/>
        </w:rPr>
        <w:t>AuthorA1, AuthorB2, AuthorC2 (Write full names)</w:t>
      </w:r>
      <w:r w:rsidR="00724DEE" w:rsidRPr="00737C1C">
        <w:rPr>
          <w:rFonts w:ascii="Trebuchet MS" w:hAnsi="Trebuchet MS"/>
          <w:sz w:val="20"/>
          <w:szCs w:val="20"/>
          <w:u w:val="none"/>
          <w:lang w:val="en-US"/>
        </w:rPr>
        <w:br/>
      </w:r>
      <w:r w:rsidRPr="00737C1C">
        <w:rPr>
          <w:rFonts w:ascii="Trebuchet MS" w:hAnsi="Trebuchet MS"/>
          <w:b w:val="0"/>
          <w:sz w:val="18"/>
          <w:szCs w:val="18"/>
          <w:u w:val="none"/>
          <w:lang w:val="en-US"/>
        </w:rPr>
        <w:t>Authors' email addresses separated by commas</w:t>
      </w:r>
    </w:p>
    <w:p w14:paraId="575509F9" w14:textId="77777777" w:rsidR="00F23BDD" w:rsidRPr="00737C1C" w:rsidRDefault="00F23BDD" w:rsidP="00B34BFC">
      <w:pPr>
        <w:pStyle w:val="Heading2"/>
        <w:jc w:val="center"/>
        <w:rPr>
          <w:rFonts w:ascii="Trebuchet MS" w:hAnsi="Trebuchet MS"/>
          <w:b w:val="0"/>
          <w:sz w:val="18"/>
          <w:szCs w:val="18"/>
          <w:u w:val="none"/>
          <w:lang w:val="en-US"/>
        </w:rPr>
      </w:pPr>
      <w:r w:rsidRPr="00737C1C">
        <w:rPr>
          <w:rFonts w:ascii="Trebuchet MS" w:hAnsi="Trebuchet MS"/>
          <w:b w:val="0"/>
          <w:sz w:val="18"/>
          <w:szCs w:val="18"/>
          <w:u w:val="none"/>
          <w:vertAlign w:val="superscript"/>
          <w:lang w:val="en-US"/>
        </w:rPr>
        <w:t xml:space="preserve">1 </w:t>
      </w:r>
      <w:r w:rsidR="00A15233" w:rsidRPr="00737C1C">
        <w:rPr>
          <w:rFonts w:ascii="Trebuchet MS" w:hAnsi="Trebuchet MS"/>
          <w:b w:val="0"/>
          <w:sz w:val="18"/>
          <w:szCs w:val="18"/>
          <w:u w:val="none"/>
          <w:lang w:val="en-US"/>
        </w:rPr>
        <w:t xml:space="preserve">Author's </w:t>
      </w:r>
      <w:proofErr w:type="spellStart"/>
      <w:r w:rsidR="00A15233" w:rsidRPr="00737C1C">
        <w:rPr>
          <w:rFonts w:ascii="Trebuchet MS" w:hAnsi="Trebuchet MS"/>
          <w:b w:val="0"/>
          <w:sz w:val="18"/>
          <w:szCs w:val="18"/>
          <w:u w:val="none"/>
          <w:lang w:val="en-US"/>
        </w:rPr>
        <w:t>PositionA</w:t>
      </w:r>
      <w:proofErr w:type="spellEnd"/>
      <w:r w:rsidR="00A15233" w:rsidRPr="00737C1C">
        <w:rPr>
          <w:rFonts w:ascii="Trebuchet MS" w:hAnsi="Trebuchet MS"/>
          <w:b w:val="0"/>
          <w:sz w:val="18"/>
          <w:szCs w:val="18"/>
          <w:u w:val="none"/>
          <w:lang w:val="en-US"/>
        </w:rPr>
        <w:t xml:space="preserve"> (Trebuchet font, 9-point centered)</w:t>
      </w:r>
    </w:p>
    <w:p w14:paraId="746C7031" w14:textId="77777777" w:rsidR="00F23BDD" w:rsidRPr="00737C1C" w:rsidRDefault="00F23BDD" w:rsidP="00B34BFC">
      <w:pPr>
        <w:pStyle w:val="Heading2"/>
        <w:jc w:val="center"/>
        <w:rPr>
          <w:rFonts w:ascii="Trebuchet MS" w:hAnsi="Trebuchet MS"/>
          <w:b w:val="0"/>
          <w:sz w:val="18"/>
          <w:szCs w:val="18"/>
          <w:u w:val="none"/>
          <w:lang w:val="en-US"/>
        </w:rPr>
      </w:pPr>
      <w:r w:rsidRPr="00737C1C">
        <w:rPr>
          <w:rFonts w:ascii="Trebuchet MS" w:hAnsi="Trebuchet MS"/>
          <w:b w:val="0"/>
          <w:sz w:val="18"/>
          <w:szCs w:val="18"/>
          <w:u w:val="none"/>
          <w:vertAlign w:val="superscript"/>
          <w:lang w:val="en-US"/>
        </w:rPr>
        <w:t xml:space="preserve">2 </w:t>
      </w:r>
      <w:r w:rsidR="00A15233" w:rsidRPr="00737C1C">
        <w:rPr>
          <w:rFonts w:ascii="Trebuchet MS" w:hAnsi="Trebuchet MS"/>
          <w:b w:val="0"/>
          <w:sz w:val="18"/>
          <w:szCs w:val="18"/>
          <w:u w:val="none"/>
          <w:lang w:val="en-US"/>
        </w:rPr>
        <w:t xml:space="preserve">Author's </w:t>
      </w:r>
      <w:proofErr w:type="spellStart"/>
      <w:r w:rsidR="00A15233" w:rsidRPr="00737C1C">
        <w:rPr>
          <w:rFonts w:ascii="Trebuchet MS" w:hAnsi="Trebuchet MS"/>
          <w:b w:val="0"/>
          <w:sz w:val="18"/>
          <w:szCs w:val="18"/>
          <w:u w:val="none"/>
          <w:lang w:val="en-US"/>
        </w:rPr>
        <w:t>PositionB</w:t>
      </w:r>
      <w:proofErr w:type="spellEnd"/>
      <w:r w:rsidR="00A15233" w:rsidRPr="00737C1C">
        <w:rPr>
          <w:rFonts w:ascii="Trebuchet MS" w:hAnsi="Trebuchet MS"/>
          <w:b w:val="0"/>
          <w:sz w:val="18"/>
          <w:szCs w:val="18"/>
          <w:u w:val="none"/>
          <w:lang w:val="en-US"/>
        </w:rPr>
        <w:t xml:space="preserve"> and Author's </w:t>
      </w:r>
      <w:proofErr w:type="spellStart"/>
      <w:r w:rsidR="00A15233" w:rsidRPr="00737C1C">
        <w:rPr>
          <w:rFonts w:ascii="Trebuchet MS" w:hAnsi="Trebuchet MS"/>
          <w:b w:val="0"/>
          <w:sz w:val="18"/>
          <w:szCs w:val="18"/>
          <w:u w:val="none"/>
          <w:lang w:val="en-US"/>
        </w:rPr>
        <w:t>PositionC</w:t>
      </w:r>
      <w:proofErr w:type="spellEnd"/>
    </w:p>
    <w:p w14:paraId="7F1906BA" w14:textId="77777777" w:rsidR="00724DEE" w:rsidRPr="00737C1C" w:rsidRDefault="006B04AF" w:rsidP="00B34BFC">
      <w:pPr>
        <w:pStyle w:val="Heading1"/>
        <w:spacing w:before="480" w:after="120"/>
        <w:rPr>
          <w:rFonts w:ascii="Trebuchet MS" w:hAnsi="Trebuchet MS"/>
          <w:sz w:val="20"/>
          <w:szCs w:val="20"/>
          <w:lang w:val="en-US"/>
        </w:rPr>
      </w:pPr>
      <w:r w:rsidRPr="00737C1C">
        <w:rPr>
          <w:rFonts w:ascii="Trebuchet MS" w:hAnsi="Trebuchet MS"/>
          <w:sz w:val="20"/>
          <w:szCs w:val="20"/>
          <w:lang w:val="en-US"/>
        </w:rPr>
        <w:t>Summary</w:t>
      </w:r>
    </w:p>
    <w:p w14:paraId="7E240261" w14:textId="77777777" w:rsidR="006B04AF" w:rsidRPr="00737C1C" w:rsidRDefault="006B04AF" w:rsidP="00B34BFC">
      <w:pPr>
        <w:jc w:val="both"/>
        <w:rPr>
          <w:rFonts w:ascii="Book Antiqua" w:hAnsi="Book Antiqua"/>
          <w:sz w:val="16"/>
          <w:szCs w:val="16"/>
          <w:lang w:val="en-US"/>
        </w:rPr>
      </w:pPr>
      <w:r w:rsidRPr="00737C1C">
        <w:rPr>
          <w:rFonts w:ascii="Book Antiqua" w:hAnsi="Book Antiqua"/>
          <w:sz w:val="16"/>
          <w:szCs w:val="16"/>
          <w:lang w:val="en-US"/>
        </w:rPr>
        <w:t>A concise presentation (100-150 words) of the article should be placed here. It should contain sufficient information to give the reader a complete picture of the fields discussed in the article and include the following: objectives, design, methodology, approach, results, conclusions and contribution of the article. The abstract is not an introduction to the topic. It provides sufficient information to remind the reader of the subject of the article. References in this section should be avoided.</w:t>
      </w:r>
    </w:p>
    <w:p w14:paraId="467C4A55" w14:textId="77777777" w:rsidR="006B04AF" w:rsidRPr="00737C1C" w:rsidRDefault="006B04AF" w:rsidP="006B04AF">
      <w:pPr>
        <w:spacing w:before="120"/>
        <w:jc w:val="both"/>
        <w:rPr>
          <w:rFonts w:ascii="Palatino Linotype" w:hAnsi="Palatino Linotype"/>
          <w:sz w:val="16"/>
          <w:szCs w:val="16"/>
          <w:lang w:val="en-US"/>
        </w:rPr>
      </w:pPr>
      <w:r w:rsidRPr="00737C1C">
        <w:rPr>
          <w:rFonts w:ascii="Trebuchet MS" w:hAnsi="Trebuchet MS"/>
          <w:b/>
          <w:bCs/>
          <w:sz w:val="16"/>
          <w:szCs w:val="16"/>
          <w:lang w:val="en-US"/>
        </w:rPr>
        <w:t>Keywords</w:t>
      </w:r>
      <w:r w:rsidRPr="00737C1C">
        <w:rPr>
          <w:rFonts w:ascii="Trebuchet MS" w:hAnsi="Trebuchet MS"/>
          <w:b/>
          <w:sz w:val="16"/>
          <w:szCs w:val="16"/>
          <w:lang w:val="en-US"/>
        </w:rPr>
        <w:t xml:space="preserve">: </w:t>
      </w:r>
      <w:r w:rsidRPr="00737C1C">
        <w:rPr>
          <w:rFonts w:ascii="Book Antiqua" w:hAnsi="Book Antiqua"/>
          <w:sz w:val="16"/>
          <w:szCs w:val="16"/>
          <w:lang w:val="en-US"/>
        </w:rPr>
        <w:t>Use 3 to 5 keywords separated by commas</w:t>
      </w:r>
    </w:p>
    <w:p w14:paraId="207E5C72" w14:textId="77777777" w:rsidR="00737C1C" w:rsidRPr="008305B8" w:rsidRDefault="00737C1C" w:rsidP="00737C1C">
      <w:pPr>
        <w:pStyle w:val="Heading1"/>
        <w:spacing w:before="480" w:after="120"/>
        <w:rPr>
          <w:rFonts w:ascii="Trebuchet MS" w:hAnsi="Trebuchet MS"/>
          <w:sz w:val="20"/>
          <w:szCs w:val="20"/>
          <w:lang w:val="en-US"/>
        </w:rPr>
      </w:pPr>
      <w:r>
        <w:rPr>
          <w:rFonts w:ascii="Trebuchet MS" w:hAnsi="Trebuchet MS"/>
          <w:sz w:val="20"/>
          <w:szCs w:val="20"/>
          <w:lang w:val="en-US"/>
        </w:rPr>
        <w:t xml:space="preserve">Introduction </w:t>
      </w:r>
    </w:p>
    <w:p w14:paraId="12CFDB69" w14:textId="77777777" w:rsidR="00D66C80" w:rsidRPr="00737C1C" w:rsidRDefault="00D66C80" w:rsidP="00097609">
      <w:pPr>
        <w:jc w:val="both"/>
        <w:rPr>
          <w:rFonts w:ascii="Book Antiqua" w:hAnsi="Book Antiqua"/>
          <w:sz w:val="18"/>
          <w:szCs w:val="18"/>
          <w:lang w:val="en-US"/>
        </w:rPr>
      </w:pPr>
      <w:r w:rsidRPr="00737C1C">
        <w:rPr>
          <w:rFonts w:ascii="Book Antiqua" w:hAnsi="Book Antiqua"/>
          <w:sz w:val="18"/>
          <w:szCs w:val="18"/>
          <w:lang w:val="en-US"/>
        </w:rPr>
        <w:t>This document provides information and formatting guidelines to help you better prepare your article. We recommend that you copy this file to your computer and enter your text while maintaining the formatting specified. The different parts of the article (title, text, headings, titles, etc.) have already been defined, as in this model document. The body text should be in regular 9-point, justified Palatino font.</w:t>
      </w:r>
    </w:p>
    <w:p w14:paraId="4B21115A" w14:textId="77777777" w:rsidR="00D05F93" w:rsidRPr="00737C1C" w:rsidRDefault="00D05F93" w:rsidP="00097609">
      <w:pPr>
        <w:spacing w:after="120"/>
        <w:ind w:firstLine="238"/>
        <w:jc w:val="both"/>
        <w:rPr>
          <w:rFonts w:ascii="Book Antiqua" w:hAnsi="Book Antiqua"/>
          <w:sz w:val="18"/>
          <w:szCs w:val="18"/>
          <w:lang w:val="en-US"/>
        </w:rPr>
      </w:pPr>
      <w:r w:rsidRPr="00737C1C">
        <w:rPr>
          <w:rFonts w:ascii="Book Antiqua" w:hAnsi="Book Antiqua"/>
          <w:sz w:val="18"/>
          <w:szCs w:val="18"/>
          <w:lang w:val="en-US"/>
        </w:rPr>
        <w:t xml:space="preserve">The Organizing Committee recommends that you save this document to your computer as a Word template. </w:t>
      </w:r>
      <w:proofErr w:type="gramStart"/>
      <w:r w:rsidRPr="00737C1C">
        <w:rPr>
          <w:rFonts w:ascii="Book Antiqua" w:hAnsi="Book Antiqua"/>
          <w:sz w:val="18"/>
          <w:szCs w:val="18"/>
          <w:lang w:val="en-US"/>
        </w:rPr>
        <w:t>So</w:t>
      </w:r>
      <w:proofErr w:type="gramEnd"/>
      <w:r w:rsidRPr="00737C1C">
        <w:rPr>
          <w:rFonts w:ascii="Book Antiqua" w:hAnsi="Book Antiqua"/>
          <w:sz w:val="18"/>
          <w:szCs w:val="18"/>
          <w:lang w:val="en-US"/>
        </w:rPr>
        <w:t xml:space="preserve"> you will easily achieve the correct formats and prepare your article in Word.</w:t>
      </w:r>
    </w:p>
    <w:p w14:paraId="4EA38B1A" w14:textId="77777777" w:rsidR="00862DF9" w:rsidRPr="00737C1C" w:rsidRDefault="00D05F93" w:rsidP="00D66C80">
      <w:pPr>
        <w:jc w:val="both"/>
        <w:rPr>
          <w:rFonts w:ascii="Palatino Linotype" w:hAnsi="Palatino Linotype"/>
          <w:sz w:val="18"/>
          <w:szCs w:val="18"/>
          <w:lang w:val="en-US"/>
        </w:rPr>
      </w:pPr>
      <w:r w:rsidRPr="00737C1C">
        <w:rPr>
          <w:rStyle w:val="grame"/>
          <w:rFonts w:ascii="Book Antiqua" w:hAnsi="Book Antiqua"/>
          <w:b/>
          <w:sz w:val="18"/>
          <w:szCs w:val="18"/>
          <w:lang w:val="en-US"/>
        </w:rPr>
        <w:t xml:space="preserve">Important note: </w:t>
      </w:r>
      <w:r w:rsidRPr="00737C1C">
        <w:rPr>
          <w:rFonts w:ascii="Book Antiqua" w:hAnsi="Book Antiqua"/>
          <w:sz w:val="18"/>
          <w:szCs w:val="18"/>
          <w:lang w:val="en-US"/>
        </w:rPr>
        <w:t>Please do not submit articles in Microsoft Word 97-2003 formatting (.</w:t>
      </w:r>
      <w:r w:rsidR="00D66C80" w:rsidRPr="00737C1C">
        <w:rPr>
          <w:rStyle w:val="spelle"/>
          <w:rFonts w:ascii="Book Antiqua" w:hAnsi="Book Antiqua"/>
          <w:sz w:val="18"/>
          <w:szCs w:val="18"/>
          <w:lang w:val="en-US"/>
        </w:rPr>
        <w:t>doc</w:t>
      </w:r>
      <w:r w:rsidR="00D66C80" w:rsidRPr="00737C1C">
        <w:rPr>
          <w:rFonts w:ascii="Book Antiqua" w:hAnsi="Book Antiqua"/>
          <w:sz w:val="18"/>
          <w:szCs w:val="18"/>
          <w:lang w:val="en-US"/>
        </w:rPr>
        <w:t>), in PDF or other word processor, as there may be compatibility issues with the paper submission and review system.</w:t>
      </w:r>
    </w:p>
    <w:p w14:paraId="731C4360" w14:textId="77777777" w:rsidR="00C62DE1" w:rsidRPr="00737C1C" w:rsidRDefault="00C62DE1" w:rsidP="00B34BFC">
      <w:pPr>
        <w:pStyle w:val="Heading1"/>
        <w:spacing w:before="240" w:after="120"/>
        <w:rPr>
          <w:rFonts w:ascii="Trebuchet MS" w:hAnsi="Trebuchet MS"/>
          <w:sz w:val="20"/>
          <w:szCs w:val="20"/>
          <w:lang w:val="en-US"/>
        </w:rPr>
      </w:pPr>
      <w:r w:rsidRPr="00737C1C">
        <w:rPr>
          <w:rFonts w:ascii="Trebuchet MS" w:hAnsi="Trebuchet MS"/>
          <w:sz w:val="20"/>
          <w:szCs w:val="20"/>
          <w:lang w:val="en-US"/>
        </w:rPr>
        <w:t>General instructions</w:t>
      </w:r>
    </w:p>
    <w:p w14:paraId="1E51BF66" w14:textId="197B4881" w:rsidR="00C62DE1" w:rsidRPr="00737C1C" w:rsidRDefault="00C62DE1" w:rsidP="00097609">
      <w:pPr>
        <w:jc w:val="both"/>
        <w:rPr>
          <w:rFonts w:ascii="Book Antiqua" w:hAnsi="Book Antiqua"/>
          <w:sz w:val="18"/>
          <w:szCs w:val="18"/>
          <w:lang w:val="en-US"/>
        </w:rPr>
      </w:pPr>
      <w:r w:rsidRPr="00737C1C">
        <w:rPr>
          <w:rFonts w:ascii="Book Antiqua" w:hAnsi="Book Antiqua"/>
          <w:sz w:val="18"/>
          <w:szCs w:val="18"/>
          <w:lang w:val="en-US"/>
        </w:rPr>
        <w:t xml:space="preserve">When submitting your article for review, you should be sure that there are no clues to your identity. Delete author names, position, email address, and any reference related to you or your institution. Your article should be in a format suitable for </w:t>
      </w:r>
      <w:r w:rsidR="00737C1C">
        <w:rPr>
          <w:rFonts w:ascii="Book Antiqua" w:hAnsi="Book Antiqua"/>
          <w:sz w:val="18"/>
          <w:szCs w:val="18"/>
          <w:lang w:val="en-US"/>
        </w:rPr>
        <w:t>blind review</w:t>
      </w:r>
      <w:r w:rsidRPr="00737C1C">
        <w:rPr>
          <w:rFonts w:ascii="Book Antiqua" w:hAnsi="Book Antiqua"/>
          <w:sz w:val="18"/>
          <w:szCs w:val="18"/>
          <w:lang w:val="en-US"/>
        </w:rPr>
        <w:t>. The articles to be reviewed should be written in Greek or English.</w:t>
      </w:r>
    </w:p>
    <w:p w14:paraId="412879E8" w14:textId="77777777" w:rsidR="00C62DE1" w:rsidRPr="00737C1C" w:rsidRDefault="00C62DE1" w:rsidP="00EA60FB">
      <w:pPr>
        <w:jc w:val="both"/>
        <w:rPr>
          <w:rFonts w:ascii="Book Antiqua" w:hAnsi="Book Antiqua"/>
          <w:sz w:val="18"/>
          <w:szCs w:val="18"/>
          <w:lang w:val="en-US"/>
        </w:rPr>
      </w:pPr>
      <w:r w:rsidRPr="00737C1C">
        <w:rPr>
          <w:rFonts w:ascii="Book Antiqua" w:hAnsi="Book Antiqua"/>
          <w:sz w:val="18"/>
          <w:szCs w:val="18"/>
          <w:lang w:val="en-US"/>
        </w:rPr>
        <w:t>After accepting your article, and during the final submission, you should add to the first page, after the title of the article, the information about the authors, i.e. full names, email address and position (University, Institute or Company) for each author.</w:t>
      </w:r>
    </w:p>
    <w:p w14:paraId="48D9888E" w14:textId="2209F03E" w:rsidR="00B1103F" w:rsidRPr="00737C1C" w:rsidRDefault="00B1103F" w:rsidP="00F34BCC">
      <w:pPr>
        <w:jc w:val="both"/>
        <w:rPr>
          <w:rStyle w:val="grame"/>
          <w:rFonts w:ascii="Book Antiqua" w:hAnsi="Book Antiqua"/>
          <w:sz w:val="18"/>
          <w:szCs w:val="18"/>
          <w:lang w:val="en-US"/>
        </w:rPr>
      </w:pPr>
      <w:r w:rsidRPr="00737C1C">
        <w:rPr>
          <w:rStyle w:val="grame"/>
          <w:rFonts w:ascii="Book Antiqua" w:hAnsi="Book Antiqua"/>
          <w:b/>
          <w:sz w:val="18"/>
          <w:szCs w:val="18"/>
          <w:lang w:val="en-US"/>
        </w:rPr>
        <w:t>Important note:</w:t>
      </w:r>
      <w:r w:rsidRPr="00737C1C">
        <w:rPr>
          <w:rFonts w:ascii="Book Antiqua" w:hAnsi="Book Antiqua"/>
          <w:sz w:val="18"/>
          <w:szCs w:val="18"/>
          <w:lang w:val="en-US"/>
        </w:rPr>
        <w:t xml:space="preserve"> Please strictly follow the page limits for the category your article belongs to. Visit the Conference website for more details </w:t>
      </w:r>
      <w:bookmarkStart w:id="0" w:name="_Hlk184636863"/>
      <w:r w:rsidR="00ED6A42">
        <w:rPr>
          <w:rFonts w:ascii="Book Antiqua" w:hAnsi="Book Antiqua"/>
          <w:sz w:val="18"/>
          <w:szCs w:val="18"/>
        </w:rPr>
        <w:fldChar w:fldCharType="begin"/>
      </w:r>
      <w:r w:rsidR="00ED6A42" w:rsidRPr="00737C1C">
        <w:rPr>
          <w:rFonts w:ascii="Book Antiqua" w:hAnsi="Book Antiqua"/>
          <w:sz w:val="18"/>
          <w:szCs w:val="18"/>
          <w:lang w:val="en-US"/>
        </w:rPr>
        <w:instrText>HYPERLINK "https://etpe2025.aegean.gr"</w:instrText>
      </w:r>
      <w:r w:rsidR="00ED6A42">
        <w:rPr>
          <w:rFonts w:ascii="Book Antiqua" w:hAnsi="Book Antiqua"/>
          <w:sz w:val="18"/>
          <w:szCs w:val="18"/>
        </w:rPr>
      </w:r>
      <w:r w:rsidR="00ED6A42">
        <w:rPr>
          <w:rFonts w:ascii="Book Antiqua" w:hAnsi="Book Antiqua"/>
          <w:sz w:val="18"/>
          <w:szCs w:val="18"/>
        </w:rPr>
        <w:fldChar w:fldCharType="separate"/>
      </w:r>
      <w:r w:rsidR="00ED6A42" w:rsidRPr="00737C1C">
        <w:rPr>
          <w:rStyle w:val="Hyperlink"/>
          <w:rFonts w:ascii="Book Antiqua" w:hAnsi="Book Antiqua"/>
          <w:sz w:val="18"/>
          <w:szCs w:val="18"/>
          <w:lang w:val="en-US"/>
        </w:rPr>
        <w:t>https://etpe2025.aegean.gr</w:t>
      </w:r>
      <w:r w:rsidR="00ED6A42">
        <w:rPr>
          <w:rFonts w:ascii="Book Antiqua" w:hAnsi="Book Antiqua"/>
          <w:sz w:val="18"/>
          <w:szCs w:val="18"/>
        </w:rPr>
        <w:fldChar w:fldCharType="end"/>
      </w:r>
      <w:bookmarkEnd w:id="0"/>
      <w:r w:rsidRPr="00737C1C">
        <w:rPr>
          <w:rFonts w:ascii="Book Antiqua" w:hAnsi="Book Antiqua"/>
          <w:sz w:val="18"/>
          <w:szCs w:val="18"/>
          <w:lang w:val="en-US"/>
        </w:rPr>
        <w:t xml:space="preserve">.  </w:t>
      </w:r>
    </w:p>
    <w:p w14:paraId="5C58902B" w14:textId="77777777" w:rsidR="00724DEE" w:rsidRPr="00737C1C" w:rsidRDefault="006E0DFE" w:rsidP="00B34BFC">
      <w:pPr>
        <w:pStyle w:val="Heading2"/>
        <w:spacing w:before="240" w:after="120"/>
        <w:jc w:val="both"/>
        <w:rPr>
          <w:rFonts w:ascii="Trebuchet MS" w:hAnsi="Trebuchet MS"/>
          <w:sz w:val="20"/>
          <w:szCs w:val="20"/>
          <w:u w:val="none"/>
          <w:lang w:val="en-US"/>
        </w:rPr>
      </w:pPr>
      <w:r w:rsidRPr="00737C1C">
        <w:rPr>
          <w:rFonts w:ascii="Trebuchet MS" w:hAnsi="Trebuchet MS"/>
          <w:sz w:val="20"/>
          <w:szCs w:val="20"/>
          <w:u w:val="none"/>
          <w:lang w:val="en-US"/>
        </w:rPr>
        <w:lastRenderedPageBreak/>
        <w:t>Format articles</w:t>
      </w:r>
    </w:p>
    <w:p w14:paraId="72A5DE94" w14:textId="77777777" w:rsidR="00737C1C" w:rsidRPr="008305B8" w:rsidRDefault="00737C1C" w:rsidP="00737C1C">
      <w:pPr>
        <w:pStyle w:val="Heading3"/>
        <w:spacing w:after="60"/>
        <w:jc w:val="both"/>
        <w:rPr>
          <w:rFonts w:ascii="Trebuchet MS" w:hAnsi="Trebuchet MS"/>
          <w:i/>
          <w:sz w:val="20"/>
          <w:lang w:val="en-US"/>
        </w:rPr>
      </w:pPr>
      <w:r>
        <w:rPr>
          <w:rFonts w:ascii="Trebuchet MS" w:hAnsi="Trebuchet MS"/>
          <w:i/>
          <w:sz w:val="20"/>
          <w:lang w:val="en-US"/>
        </w:rPr>
        <w:t>Introduction</w:t>
      </w:r>
    </w:p>
    <w:p w14:paraId="22E2269E" w14:textId="252581A9" w:rsidR="006E0DFE" w:rsidRPr="00737C1C" w:rsidRDefault="006E0DFE" w:rsidP="00097609">
      <w:pPr>
        <w:jc w:val="both"/>
        <w:rPr>
          <w:rFonts w:ascii="Book Antiqua" w:hAnsi="Book Antiqua"/>
          <w:sz w:val="18"/>
          <w:szCs w:val="18"/>
          <w:lang w:val="en-US"/>
        </w:rPr>
      </w:pPr>
      <w:r w:rsidRPr="00737C1C">
        <w:rPr>
          <w:rFonts w:ascii="Book Antiqua" w:hAnsi="Book Antiqua"/>
          <w:sz w:val="18"/>
          <w:szCs w:val="18"/>
          <w:lang w:val="en-US"/>
        </w:rPr>
        <w:t xml:space="preserve">All articles should begin with the section of the introduction, which delineates the theoretical background and objectives of the work. In some cases, it may be considered more appropriate to use an alternative first </w:t>
      </w:r>
      <w:r w:rsidR="00737C1C">
        <w:rPr>
          <w:rFonts w:ascii="Book Antiqua" w:hAnsi="Book Antiqua"/>
          <w:sz w:val="18"/>
          <w:szCs w:val="18"/>
          <w:lang w:val="en-US"/>
        </w:rPr>
        <w:t>section</w:t>
      </w:r>
      <w:r w:rsidRPr="00737C1C">
        <w:rPr>
          <w:rFonts w:ascii="Book Antiqua" w:hAnsi="Book Antiqua"/>
          <w:sz w:val="18"/>
          <w:szCs w:val="18"/>
          <w:lang w:val="en-US"/>
        </w:rPr>
        <w:t xml:space="preserve"> to meet these objectives.</w:t>
      </w:r>
    </w:p>
    <w:p w14:paraId="58F044FA" w14:textId="77777777" w:rsidR="00724DEE" w:rsidRPr="00737C1C" w:rsidRDefault="006E0DFE" w:rsidP="00B34BFC">
      <w:pPr>
        <w:pStyle w:val="Heading3"/>
        <w:spacing w:before="240" w:after="60"/>
        <w:jc w:val="both"/>
        <w:rPr>
          <w:rFonts w:ascii="Trebuchet MS" w:hAnsi="Trebuchet MS"/>
          <w:i/>
          <w:sz w:val="20"/>
          <w:lang w:val="en-US"/>
        </w:rPr>
      </w:pPr>
      <w:r w:rsidRPr="00737C1C">
        <w:rPr>
          <w:rFonts w:ascii="Trebuchet MS" w:hAnsi="Trebuchet MS"/>
          <w:i/>
          <w:sz w:val="20"/>
          <w:lang w:val="en-US"/>
        </w:rPr>
        <w:t>Body</w:t>
      </w:r>
    </w:p>
    <w:p w14:paraId="149312E6" w14:textId="77777777" w:rsidR="006E0DFE" w:rsidRPr="00737C1C" w:rsidRDefault="006E0DFE" w:rsidP="00B34BFC">
      <w:pPr>
        <w:jc w:val="both"/>
        <w:rPr>
          <w:rFonts w:ascii="Book Antiqua" w:hAnsi="Book Antiqua"/>
          <w:sz w:val="18"/>
          <w:szCs w:val="18"/>
          <w:lang w:val="en-US"/>
        </w:rPr>
      </w:pPr>
      <w:r w:rsidRPr="00737C1C">
        <w:rPr>
          <w:rFonts w:ascii="Book Antiqua" w:hAnsi="Book Antiqua"/>
          <w:sz w:val="18"/>
          <w:szCs w:val="18"/>
          <w:lang w:val="en-US"/>
        </w:rPr>
        <w:t>The body of the text contains several sections describing the content of the article (for example, Method, Results, Conclusions, etc.). You can use up to three levels of sections-subsections to better organize the content of your work.</w:t>
      </w:r>
    </w:p>
    <w:p w14:paraId="6948C07E" w14:textId="77777777" w:rsidR="00724DEE" w:rsidRPr="00737C1C" w:rsidRDefault="00E76268" w:rsidP="00B34BFC">
      <w:pPr>
        <w:pStyle w:val="Heading3"/>
        <w:spacing w:before="240" w:after="60"/>
        <w:jc w:val="both"/>
        <w:rPr>
          <w:rFonts w:ascii="Trebuchet MS" w:hAnsi="Trebuchet MS"/>
          <w:i/>
          <w:sz w:val="20"/>
          <w:lang w:val="en-US"/>
        </w:rPr>
      </w:pPr>
      <w:r w:rsidRPr="00737C1C">
        <w:rPr>
          <w:rFonts w:ascii="Trebuchet MS" w:hAnsi="Trebuchet MS"/>
          <w:i/>
          <w:sz w:val="20"/>
          <w:lang w:val="en-US"/>
        </w:rPr>
        <w:t>Conclusions</w:t>
      </w:r>
    </w:p>
    <w:p w14:paraId="270D91CB" w14:textId="77777777" w:rsidR="00E76268" w:rsidRPr="00737C1C" w:rsidRDefault="00E76268" w:rsidP="00B34BFC">
      <w:pPr>
        <w:jc w:val="both"/>
        <w:rPr>
          <w:rFonts w:ascii="Book Antiqua" w:hAnsi="Book Antiqua"/>
          <w:sz w:val="18"/>
          <w:szCs w:val="18"/>
          <w:lang w:val="en-US"/>
        </w:rPr>
      </w:pPr>
      <w:r w:rsidRPr="00737C1C">
        <w:rPr>
          <w:rFonts w:ascii="Book Antiqua" w:hAnsi="Book Antiqua"/>
          <w:sz w:val="18"/>
          <w:szCs w:val="18"/>
          <w:lang w:val="en-US"/>
        </w:rPr>
        <w:t xml:space="preserve">This section aims to create a complete picture of the article, without repeating the results. It is a recap of the article, which briefly explains its importance and overall value, presents its strengths, suggests new directions for future research, etc. </w:t>
      </w:r>
    </w:p>
    <w:p w14:paraId="4E9EE16D" w14:textId="77777777" w:rsidR="00724DEE" w:rsidRPr="00737C1C" w:rsidRDefault="00E76268" w:rsidP="00B34BFC">
      <w:pPr>
        <w:pStyle w:val="Heading3"/>
        <w:spacing w:before="240" w:after="60"/>
        <w:jc w:val="both"/>
        <w:rPr>
          <w:rFonts w:ascii="Trebuchet MS" w:hAnsi="Trebuchet MS"/>
          <w:i/>
          <w:sz w:val="20"/>
          <w:lang w:val="en-US"/>
        </w:rPr>
      </w:pPr>
      <w:r w:rsidRPr="00737C1C">
        <w:rPr>
          <w:rFonts w:ascii="Trebuchet MS" w:hAnsi="Trebuchet MS"/>
          <w:i/>
          <w:sz w:val="20"/>
          <w:lang w:val="en-US"/>
        </w:rPr>
        <w:t>References</w:t>
      </w:r>
    </w:p>
    <w:p w14:paraId="403AF3C8" w14:textId="77777777" w:rsidR="007710B9" w:rsidRPr="00737C1C" w:rsidRDefault="00E76268" w:rsidP="00B34BFC">
      <w:pPr>
        <w:jc w:val="both"/>
        <w:rPr>
          <w:rFonts w:ascii="Book Antiqua" w:hAnsi="Book Antiqua"/>
          <w:sz w:val="18"/>
          <w:szCs w:val="18"/>
          <w:lang w:val="en-US"/>
        </w:rPr>
      </w:pPr>
      <w:r w:rsidRPr="00737C1C">
        <w:rPr>
          <w:rFonts w:ascii="Book Antiqua" w:hAnsi="Book Antiqua"/>
          <w:sz w:val="18"/>
          <w:szCs w:val="18"/>
          <w:lang w:val="en-US"/>
        </w:rPr>
        <w:t xml:space="preserve">After the conclusions section follows the list of all references present in the body of the text. Footnotes should not be used as references. In general, footnotes should be avoided. </w:t>
      </w:r>
    </w:p>
    <w:p w14:paraId="30A709B0" w14:textId="77777777" w:rsidR="00E76268" w:rsidRPr="00737C1C" w:rsidRDefault="004339C3" w:rsidP="005163F5">
      <w:pPr>
        <w:jc w:val="both"/>
        <w:rPr>
          <w:rFonts w:ascii="Book Antiqua" w:hAnsi="Book Antiqua"/>
          <w:sz w:val="18"/>
          <w:szCs w:val="18"/>
          <w:lang w:val="en-US"/>
        </w:rPr>
      </w:pPr>
      <w:r w:rsidRPr="00737C1C">
        <w:rPr>
          <w:rFonts w:ascii="Book Antiqua" w:hAnsi="Book Antiqua"/>
          <w:sz w:val="18"/>
          <w:szCs w:val="18"/>
          <w:lang w:val="en-US"/>
        </w:rPr>
        <w:t>APA's current guidelines should be followed for citations, both in the body text and in the alphabetical citations list at the end of the article (see the guidelines in the Citations section for more details). The reference list contains only the tasks that refer to the text, and all references in the text should also be listed in the References section.</w:t>
      </w:r>
    </w:p>
    <w:p w14:paraId="43686AFD" w14:textId="77777777" w:rsidR="00737C1C" w:rsidRPr="008305B8" w:rsidRDefault="00737C1C" w:rsidP="00737C1C">
      <w:pPr>
        <w:pStyle w:val="Heading3"/>
        <w:spacing w:before="240" w:after="60"/>
        <w:jc w:val="both"/>
        <w:rPr>
          <w:rFonts w:ascii="Trebuchet MS" w:hAnsi="Trebuchet MS"/>
          <w:i/>
          <w:sz w:val="20"/>
          <w:lang w:val="en-US"/>
        </w:rPr>
      </w:pPr>
      <w:r>
        <w:rPr>
          <w:rFonts w:ascii="Trebuchet MS" w:hAnsi="Trebuchet MS"/>
          <w:i/>
          <w:sz w:val="20"/>
          <w:lang w:val="en-US"/>
        </w:rPr>
        <w:t>Appendices</w:t>
      </w:r>
    </w:p>
    <w:p w14:paraId="03920DAA" w14:textId="77777777" w:rsidR="00FD49EA" w:rsidRPr="00737C1C" w:rsidRDefault="00FD49EA" w:rsidP="00FD49EA">
      <w:pPr>
        <w:jc w:val="both"/>
        <w:rPr>
          <w:rFonts w:ascii="Book Antiqua" w:hAnsi="Book Antiqua"/>
          <w:sz w:val="18"/>
          <w:szCs w:val="18"/>
          <w:lang w:val="en-US"/>
        </w:rPr>
      </w:pPr>
      <w:r w:rsidRPr="00737C1C">
        <w:rPr>
          <w:rFonts w:ascii="Book Antiqua" w:hAnsi="Book Antiqua"/>
          <w:sz w:val="18"/>
          <w:szCs w:val="18"/>
          <w:lang w:val="en-US"/>
        </w:rPr>
        <w:t>If it is necessary to use an appendix, it should be placed after the References section.</w:t>
      </w:r>
    </w:p>
    <w:p w14:paraId="1522D84D" w14:textId="77777777" w:rsidR="00724DEE" w:rsidRPr="00737C1C" w:rsidRDefault="00FD49EA" w:rsidP="00B34BFC">
      <w:pPr>
        <w:pStyle w:val="Heading1"/>
        <w:spacing w:before="240" w:after="120"/>
        <w:rPr>
          <w:rFonts w:ascii="Trebuchet MS" w:hAnsi="Trebuchet MS"/>
          <w:sz w:val="20"/>
          <w:szCs w:val="20"/>
          <w:lang w:val="en-US"/>
        </w:rPr>
      </w:pPr>
      <w:r w:rsidRPr="00737C1C">
        <w:rPr>
          <w:rFonts w:ascii="Trebuchet MS" w:hAnsi="Trebuchet MS"/>
          <w:sz w:val="20"/>
          <w:szCs w:val="20"/>
          <w:lang w:val="en-US"/>
        </w:rPr>
        <w:t>Format pages</w:t>
      </w:r>
    </w:p>
    <w:p w14:paraId="27E0F528" w14:textId="77777777" w:rsidR="00737C1C" w:rsidRPr="008305B8" w:rsidRDefault="00737C1C" w:rsidP="00737C1C">
      <w:pPr>
        <w:jc w:val="both"/>
        <w:rPr>
          <w:rFonts w:ascii="Book Antiqua" w:hAnsi="Book Antiqua"/>
          <w:sz w:val="18"/>
          <w:szCs w:val="18"/>
          <w:lang w:val="en-US"/>
        </w:rPr>
      </w:pPr>
      <w:r w:rsidRPr="008305B8">
        <w:rPr>
          <w:rFonts w:ascii="Book Antiqua" w:hAnsi="Book Antiqua"/>
          <w:sz w:val="18"/>
          <w:szCs w:val="18"/>
          <w:lang w:val="en-US"/>
        </w:rPr>
        <w:t xml:space="preserve">This template follows the guidelines for formatting </w:t>
      </w:r>
      <w:r>
        <w:rPr>
          <w:rFonts w:ascii="Book Antiqua" w:hAnsi="Book Antiqua"/>
          <w:sz w:val="18"/>
          <w:szCs w:val="18"/>
          <w:lang w:val="en-US"/>
        </w:rPr>
        <w:t>the</w:t>
      </w:r>
      <w:r w:rsidRPr="008305B8">
        <w:rPr>
          <w:rFonts w:ascii="Book Antiqua" w:hAnsi="Book Antiqua"/>
          <w:sz w:val="18"/>
          <w:szCs w:val="18"/>
          <w:lang w:val="en-US"/>
        </w:rPr>
        <w:t xml:space="preserve"> article</w:t>
      </w:r>
      <w:r>
        <w:rPr>
          <w:rFonts w:ascii="Book Antiqua" w:hAnsi="Book Antiqua"/>
          <w:sz w:val="18"/>
          <w:szCs w:val="18"/>
          <w:lang w:val="en-US"/>
        </w:rPr>
        <w:t>s</w:t>
      </w:r>
      <w:r w:rsidRPr="008305B8">
        <w:rPr>
          <w:rFonts w:ascii="Book Antiqua" w:hAnsi="Book Antiqua"/>
          <w:sz w:val="18"/>
          <w:szCs w:val="18"/>
          <w:lang w:val="en-US"/>
        </w:rPr>
        <w:t xml:space="preserve">. You can use it to write </w:t>
      </w:r>
      <w:r>
        <w:rPr>
          <w:rFonts w:ascii="Book Antiqua" w:hAnsi="Book Antiqua"/>
          <w:sz w:val="18"/>
          <w:szCs w:val="18"/>
          <w:lang w:val="en-US"/>
        </w:rPr>
        <w:t>your article</w:t>
      </w:r>
      <w:r w:rsidRPr="008305B8">
        <w:rPr>
          <w:rFonts w:ascii="Book Antiqua" w:hAnsi="Book Antiqua"/>
          <w:sz w:val="18"/>
          <w:szCs w:val="18"/>
          <w:lang w:val="en-US"/>
        </w:rPr>
        <w:t>.</w:t>
      </w:r>
    </w:p>
    <w:p w14:paraId="05D0AE53" w14:textId="77777777" w:rsidR="00724DEE" w:rsidRPr="00737C1C" w:rsidRDefault="00FD49EA" w:rsidP="005163F5">
      <w:pPr>
        <w:pStyle w:val="Heading3"/>
        <w:spacing w:before="240" w:after="60"/>
        <w:jc w:val="both"/>
        <w:rPr>
          <w:rFonts w:ascii="Trebuchet MS" w:hAnsi="Trebuchet MS"/>
          <w:i/>
          <w:sz w:val="20"/>
          <w:lang w:val="en-US"/>
        </w:rPr>
      </w:pPr>
      <w:r w:rsidRPr="00737C1C">
        <w:rPr>
          <w:rFonts w:ascii="Trebuchet MS" w:hAnsi="Trebuchet MS"/>
          <w:i/>
          <w:sz w:val="20"/>
          <w:lang w:val="en-US"/>
        </w:rPr>
        <w:t>Page size</w:t>
      </w:r>
    </w:p>
    <w:p w14:paraId="31BC5522" w14:textId="77777777" w:rsidR="00724DEE" w:rsidRPr="00737C1C" w:rsidRDefault="00FD49EA" w:rsidP="00B34BFC">
      <w:pPr>
        <w:jc w:val="both"/>
        <w:rPr>
          <w:rFonts w:ascii="Book Antiqua" w:hAnsi="Book Antiqua"/>
          <w:sz w:val="18"/>
          <w:szCs w:val="18"/>
          <w:lang w:val="en-US"/>
        </w:rPr>
      </w:pPr>
      <w:r w:rsidRPr="00737C1C">
        <w:rPr>
          <w:rFonts w:ascii="Book Antiqua" w:hAnsi="Book Antiqua"/>
          <w:sz w:val="18"/>
          <w:szCs w:val="18"/>
          <w:lang w:val="en-US"/>
        </w:rPr>
        <w:t>Set the page size to 17 x 24 cm.</w:t>
      </w:r>
    </w:p>
    <w:p w14:paraId="211ACEEC" w14:textId="77777777" w:rsidR="00724DEE" w:rsidRPr="00737C1C" w:rsidRDefault="00FD49EA" w:rsidP="00B34BFC">
      <w:pPr>
        <w:pStyle w:val="Heading3"/>
        <w:spacing w:before="240" w:after="60"/>
        <w:jc w:val="both"/>
        <w:rPr>
          <w:rFonts w:ascii="Trebuchet MS" w:hAnsi="Trebuchet MS"/>
          <w:i/>
          <w:sz w:val="20"/>
          <w:lang w:val="en-US"/>
        </w:rPr>
      </w:pPr>
      <w:r w:rsidRPr="00737C1C">
        <w:rPr>
          <w:rFonts w:ascii="Trebuchet MS" w:hAnsi="Trebuchet MS"/>
          <w:i/>
          <w:sz w:val="20"/>
          <w:lang w:val="en-US"/>
        </w:rPr>
        <w:t>Margins</w:t>
      </w:r>
    </w:p>
    <w:p w14:paraId="1C80F7D9" w14:textId="77777777" w:rsidR="00724DEE" w:rsidRPr="00737C1C" w:rsidRDefault="00714673" w:rsidP="00B34BFC">
      <w:pPr>
        <w:jc w:val="both"/>
        <w:rPr>
          <w:rFonts w:ascii="Book Antiqua" w:hAnsi="Book Antiqua"/>
          <w:sz w:val="18"/>
          <w:szCs w:val="18"/>
          <w:lang w:val="en-US"/>
        </w:rPr>
      </w:pPr>
      <w:r w:rsidRPr="00737C1C">
        <w:rPr>
          <w:rFonts w:ascii="Book Antiqua" w:hAnsi="Book Antiqua"/>
          <w:sz w:val="18"/>
          <w:szCs w:val="18"/>
          <w:lang w:val="en-US"/>
        </w:rPr>
        <w:t>The upper margin should be 2.8cm and the lower margin 2cm. The left and right margins should be 2cm.</w:t>
      </w:r>
    </w:p>
    <w:p w14:paraId="1AB0F795" w14:textId="77777777" w:rsidR="00724DEE" w:rsidRPr="00737C1C" w:rsidRDefault="00714673" w:rsidP="00B34BFC">
      <w:pPr>
        <w:pStyle w:val="Heading3"/>
        <w:spacing w:before="240" w:after="60"/>
        <w:jc w:val="both"/>
        <w:rPr>
          <w:rFonts w:ascii="Trebuchet MS" w:hAnsi="Trebuchet MS"/>
          <w:i/>
          <w:sz w:val="20"/>
          <w:lang w:val="en-US"/>
        </w:rPr>
      </w:pPr>
      <w:r w:rsidRPr="00737C1C">
        <w:rPr>
          <w:rFonts w:ascii="Trebuchet MS" w:hAnsi="Trebuchet MS"/>
          <w:i/>
          <w:sz w:val="20"/>
          <w:lang w:val="en-US"/>
        </w:rPr>
        <w:t>Headers and footers</w:t>
      </w:r>
    </w:p>
    <w:p w14:paraId="1216C801" w14:textId="77777777" w:rsidR="00714673" w:rsidRPr="00737C1C" w:rsidRDefault="00714673" w:rsidP="00B34BFC">
      <w:pPr>
        <w:jc w:val="both"/>
        <w:rPr>
          <w:rFonts w:ascii="Book Antiqua" w:hAnsi="Book Antiqua"/>
          <w:sz w:val="18"/>
          <w:szCs w:val="18"/>
          <w:lang w:val="en-US"/>
        </w:rPr>
      </w:pPr>
      <w:r w:rsidRPr="00737C1C">
        <w:rPr>
          <w:rFonts w:ascii="Book Antiqua" w:hAnsi="Book Antiqua"/>
          <w:sz w:val="18"/>
          <w:szCs w:val="18"/>
          <w:lang w:val="en-US"/>
        </w:rPr>
        <w:t>Keep the elements and page numbers in the header, as well as the information in the footer of the first page of the article. The rest of the information will be entered by the Organizing Committee, during the final processing of the text.</w:t>
      </w:r>
    </w:p>
    <w:p w14:paraId="0F037CAC" w14:textId="77777777" w:rsidR="00724DEE" w:rsidRPr="00737C1C" w:rsidRDefault="007710B9" w:rsidP="00B34BFC">
      <w:pPr>
        <w:pStyle w:val="Heading3"/>
        <w:spacing w:before="240" w:after="60"/>
        <w:jc w:val="both"/>
        <w:rPr>
          <w:rFonts w:ascii="Trebuchet MS" w:hAnsi="Trebuchet MS"/>
          <w:i/>
          <w:sz w:val="20"/>
          <w:lang w:val="en-US"/>
        </w:rPr>
      </w:pPr>
      <w:r w:rsidRPr="00737C1C">
        <w:rPr>
          <w:rFonts w:ascii="Trebuchet MS" w:hAnsi="Trebuchet MS"/>
          <w:i/>
          <w:sz w:val="20"/>
          <w:lang w:val="en-US"/>
        </w:rPr>
        <w:lastRenderedPageBreak/>
        <w:t>Footnotes</w:t>
      </w:r>
    </w:p>
    <w:p w14:paraId="13D28FB4" w14:textId="1A8F3ACC" w:rsidR="007710B9" w:rsidRPr="00737C1C" w:rsidRDefault="007710B9" w:rsidP="007710B9">
      <w:pPr>
        <w:jc w:val="both"/>
        <w:rPr>
          <w:sz w:val="18"/>
          <w:szCs w:val="18"/>
          <w:lang w:val="en-US"/>
        </w:rPr>
      </w:pPr>
      <w:r w:rsidRPr="00737C1C">
        <w:rPr>
          <w:rFonts w:ascii="Book Antiqua" w:hAnsi="Book Antiqua"/>
          <w:sz w:val="18"/>
          <w:szCs w:val="18"/>
          <w:lang w:val="en-US"/>
        </w:rPr>
        <w:t>Footnotes or endnotes should not be used. If an explanation is necessary</w:t>
      </w:r>
      <w:r w:rsidRPr="00737C1C">
        <w:rPr>
          <w:sz w:val="18"/>
          <w:szCs w:val="18"/>
          <w:lang w:val="en-US"/>
        </w:rPr>
        <w:t>, it should be incorporated into the body of the text.</w:t>
      </w:r>
      <w:r w:rsidR="00737C1C">
        <w:rPr>
          <w:sz w:val="18"/>
          <w:szCs w:val="18"/>
          <w:lang w:val="en-US"/>
        </w:rPr>
        <w:t xml:space="preserve"> </w:t>
      </w:r>
    </w:p>
    <w:p w14:paraId="0FDFAF3B" w14:textId="77777777" w:rsidR="00724DEE" w:rsidRPr="00737C1C" w:rsidRDefault="007710B9" w:rsidP="00B34BFC">
      <w:pPr>
        <w:pStyle w:val="Heading3"/>
        <w:spacing w:before="240" w:after="60"/>
        <w:jc w:val="both"/>
        <w:rPr>
          <w:rFonts w:ascii="Trebuchet MS" w:hAnsi="Trebuchet MS"/>
          <w:i/>
          <w:sz w:val="20"/>
          <w:lang w:val="en-US"/>
        </w:rPr>
      </w:pPr>
      <w:r w:rsidRPr="00737C1C">
        <w:rPr>
          <w:rFonts w:ascii="Trebuchet MS" w:hAnsi="Trebuchet MS"/>
          <w:i/>
          <w:sz w:val="20"/>
          <w:lang w:val="en-US"/>
        </w:rPr>
        <w:t>Paragraph format</w:t>
      </w:r>
    </w:p>
    <w:p w14:paraId="13521ED0" w14:textId="77777777" w:rsidR="00724DEE" w:rsidRPr="00737C1C" w:rsidRDefault="007710B9" w:rsidP="00E43BA9">
      <w:pPr>
        <w:jc w:val="both"/>
        <w:rPr>
          <w:rFonts w:ascii="Book Antiqua" w:hAnsi="Book Antiqua"/>
          <w:sz w:val="18"/>
          <w:szCs w:val="18"/>
          <w:lang w:val="en-US"/>
        </w:rPr>
      </w:pPr>
      <w:r w:rsidRPr="00737C1C">
        <w:rPr>
          <w:rFonts w:ascii="Book Antiqua" w:hAnsi="Book Antiqua"/>
          <w:sz w:val="18"/>
          <w:szCs w:val="18"/>
          <w:lang w:val="en-US"/>
        </w:rPr>
        <w:t>Use the specified paragraph format in your text, making only changes such as those listed below.</w:t>
      </w:r>
    </w:p>
    <w:p w14:paraId="5074C3C4" w14:textId="77777777" w:rsidR="003D1CBC" w:rsidRPr="00737C1C" w:rsidRDefault="007710B9" w:rsidP="00E43BA9">
      <w:pPr>
        <w:pStyle w:val="Heading3"/>
        <w:spacing w:before="240" w:after="60"/>
        <w:jc w:val="both"/>
        <w:rPr>
          <w:rFonts w:ascii="Trebuchet MS" w:hAnsi="Trebuchet MS"/>
          <w:i/>
          <w:sz w:val="20"/>
          <w:lang w:val="en-US"/>
        </w:rPr>
      </w:pPr>
      <w:r w:rsidRPr="00737C1C">
        <w:rPr>
          <w:rFonts w:ascii="Trebuchet MS" w:hAnsi="Trebuchet MS"/>
          <w:i/>
          <w:sz w:val="20"/>
          <w:lang w:val="en-US"/>
        </w:rPr>
        <w:t>Abbreviations and acronyms</w:t>
      </w:r>
    </w:p>
    <w:p w14:paraId="2A870481" w14:textId="68C213D0" w:rsidR="007710B9" w:rsidRPr="00737C1C" w:rsidRDefault="007710B9" w:rsidP="00B34BFC">
      <w:pPr>
        <w:jc w:val="both"/>
        <w:rPr>
          <w:rFonts w:ascii="Book Antiqua" w:hAnsi="Book Antiqua"/>
          <w:sz w:val="18"/>
          <w:szCs w:val="18"/>
          <w:lang w:val="en-US"/>
        </w:rPr>
      </w:pPr>
      <w:r w:rsidRPr="00737C1C">
        <w:rPr>
          <w:rFonts w:ascii="Book Antiqua" w:hAnsi="Book Antiqua"/>
          <w:sz w:val="18"/>
          <w:szCs w:val="18"/>
          <w:lang w:val="en-US"/>
        </w:rPr>
        <w:t xml:space="preserve">Abbreviations and acronyms should be defined the first time they are used in the body of the text, even if they are defined in the abstract. Abbreviations should not be used in the article title or section headings, except </w:t>
      </w:r>
      <w:r w:rsidR="00737C1C">
        <w:rPr>
          <w:rFonts w:ascii="Book Antiqua" w:hAnsi="Book Antiqua"/>
          <w:sz w:val="18"/>
          <w:szCs w:val="18"/>
          <w:lang w:val="en-US"/>
        </w:rPr>
        <w:t>those</w:t>
      </w:r>
      <w:r w:rsidRPr="00737C1C">
        <w:rPr>
          <w:rFonts w:ascii="Book Antiqua" w:hAnsi="Book Antiqua"/>
          <w:sz w:val="18"/>
          <w:szCs w:val="18"/>
          <w:lang w:val="en-US"/>
        </w:rPr>
        <w:t xml:space="preserve"> unavoidable.</w:t>
      </w:r>
    </w:p>
    <w:p w14:paraId="18C49B96" w14:textId="77777777" w:rsidR="00724DEE" w:rsidRPr="00737C1C" w:rsidRDefault="00570CB7" w:rsidP="00B34BFC">
      <w:pPr>
        <w:pStyle w:val="Heading2"/>
        <w:spacing w:before="240" w:after="120"/>
        <w:jc w:val="both"/>
        <w:rPr>
          <w:rFonts w:ascii="Trebuchet MS" w:hAnsi="Trebuchet MS"/>
          <w:sz w:val="20"/>
          <w:szCs w:val="20"/>
          <w:u w:val="none"/>
          <w:lang w:val="en-US"/>
        </w:rPr>
      </w:pPr>
      <w:r w:rsidRPr="00737C1C">
        <w:rPr>
          <w:rFonts w:ascii="Trebuchet MS" w:hAnsi="Trebuchet MS"/>
          <w:sz w:val="20"/>
          <w:szCs w:val="20"/>
          <w:u w:val="none"/>
          <w:lang w:val="en-US"/>
        </w:rPr>
        <w:t>Section headings</w:t>
      </w:r>
    </w:p>
    <w:p w14:paraId="49919159" w14:textId="370CDAA5" w:rsidR="00570CB7" w:rsidRPr="00737C1C" w:rsidRDefault="00570CB7" w:rsidP="00B34BFC">
      <w:pPr>
        <w:jc w:val="both"/>
        <w:rPr>
          <w:rFonts w:ascii="Book Antiqua" w:hAnsi="Book Antiqua"/>
          <w:sz w:val="18"/>
          <w:szCs w:val="18"/>
          <w:lang w:val="en-US"/>
        </w:rPr>
      </w:pPr>
      <w:r w:rsidRPr="00737C1C">
        <w:rPr>
          <w:rFonts w:ascii="Book Antiqua" w:hAnsi="Book Antiqua"/>
          <w:sz w:val="18"/>
          <w:szCs w:val="18"/>
          <w:lang w:val="en-US"/>
        </w:rPr>
        <w:t xml:space="preserve">The three levels of </w:t>
      </w:r>
      <w:r w:rsidR="00737C1C">
        <w:rPr>
          <w:rFonts w:ascii="Book Antiqua" w:hAnsi="Book Antiqua"/>
          <w:sz w:val="18"/>
          <w:szCs w:val="18"/>
          <w:lang w:val="en-US"/>
        </w:rPr>
        <w:t>sections</w:t>
      </w:r>
      <w:r w:rsidRPr="00737C1C">
        <w:rPr>
          <w:rFonts w:ascii="Book Antiqua" w:hAnsi="Book Antiqua"/>
          <w:sz w:val="18"/>
          <w:szCs w:val="18"/>
          <w:lang w:val="en-US"/>
        </w:rPr>
        <w:t>-subsections are considered sufficient. Section headings should not be numbered. Automatic Word section numbering should not be used, either numerically or alphabetically.</w:t>
      </w:r>
    </w:p>
    <w:p w14:paraId="7081E496" w14:textId="77777777" w:rsidR="00724DEE" w:rsidRPr="00737C1C" w:rsidRDefault="00570CB7" w:rsidP="00B34BFC">
      <w:pPr>
        <w:pStyle w:val="Heading3"/>
        <w:spacing w:before="240" w:after="120"/>
        <w:jc w:val="both"/>
        <w:rPr>
          <w:rFonts w:ascii="Trebuchet MS" w:hAnsi="Trebuchet MS"/>
          <w:sz w:val="20"/>
          <w:lang w:val="en-US"/>
        </w:rPr>
      </w:pPr>
      <w:r w:rsidRPr="00737C1C">
        <w:rPr>
          <w:rFonts w:ascii="Trebuchet MS" w:hAnsi="Trebuchet MS"/>
          <w:sz w:val="20"/>
          <w:lang w:val="en-US"/>
        </w:rPr>
        <w:t>First-level headings (Level 1 heading format)</w:t>
      </w:r>
    </w:p>
    <w:p w14:paraId="422B45DA" w14:textId="1F30633D" w:rsidR="00570CB7" w:rsidRPr="00737C1C" w:rsidRDefault="00570CB7" w:rsidP="00B34BFC">
      <w:pPr>
        <w:jc w:val="both"/>
        <w:rPr>
          <w:rFonts w:ascii="Book Antiqua" w:hAnsi="Book Antiqua"/>
          <w:sz w:val="18"/>
          <w:szCs w:val="18"/>
          <w:lang w:val="en-US"/>
        </w:rPr>
      </w:pPr>
      <w:r w:rsidRPr="00737C1C">
        <w:rPr>
          <w:rFonts w:ascii="Book Antiqua" w:hAnsi="Book Antiqua"/>
          <w:sz w:val="18"/>
          <w:szCs w:val="18"/>
          <w:lang w:val="en-US"/>
        </w:rPr>
        <w:t>Use this format for the main sections. The font should be Trebuchet, 10-point, bold. The interval before the paragraph should be 12</w:t>
      </w:r>
      <w:r w:rsidR="00737C1C">
        <w:rPr>
          <w:rFonts w:ascii="Book Antiqua" w:hAnsi="Book Antiqua"/>
          <w:sz w:val="18"/>
          <w:szCs w:val="18"/>
          <w:lang w:val="en-US"/>
        </w:rPr>
        <w:t xml:space="preserve"> </w:t>
      </w:r>
      <w:r w:rsidR="00737C1C">
        <w:rPr>
          <w:rFonts w:ascii="Book Antiqua" w:hAnsi="Book Antiqua"/>
          <w:sz w:val="18"/>
          <w:szCs w:val="18"/>
          <w:lang w:val="en-US"/>
        </w:rPr>
        <w:t xml:space="preserve">points </w:t>
      </w:r>
      <w:r w:rsidRPr="00737C1C">
        <w:rPr>
          <w:rFonts w:ascii="Book Antiqua" w:hAnsi="Book Antiqua"/>
          <w:sz w:val="18"/>
          <w:szCs w:val="18"/>
          <w:lang w:val="en-US"/>
        </w:rPr>
        <w:t xml:space="preserve">and the interval after 6 points. The alignment should be left. You should not use capital letters. Only the first letter of the heading will be uppercase. </w:t>
      </w:r>
    </w:p>
    <w:p w14:paraId="1123A3AD" w14:textId="77777777" w:rsidR="006D0BF4" w:rsidRPr="00737C1C" w:rsidRDefault="00570CB7" w:rsidP="00B34BFC">
      <w:pPr>
        <w:pStyle w:val="Heading3"/>
        <w:spacing w:before="240" w:after="60"/>
        <w:jc w:val="both"/>
        <w:rPr>
          <w:rFonts w:ascii="Trebuchet MS" w:hAnsi="Trebuchet MS"/>
          <w:i/>
          <w:sz w:val="20"/>
          <w:lang w:val="en-US"/>
        </w:rPr>
      </w:pPr>
      <w:r w:rsidRPr="00737C1C">
        <w:rPr>
          <w:rFonts w:ascii="Trebuchet MS" w:hAnsi="Trebuchet MS"/>
          <w:i/>
          <w:sz w:val="20"/>
          <w:lang w:val="en-US"/>
        </w:rPr>
        <w:t>Second-level headings (level 2 heading format)</w:t>
      </w:r>
    </w:p>
    <w:p w14:paraId="1F4AD168" w14:textId="62AF7511" w:rsidR="00570CB7" w:rsidRPr="00737C1C" w:rsidRDefault="00570CB7" w:rsidP="00570CB7">
      <w:pPr>
        <w:jc w:val="both"/>
        <w:rPr>
          <w:rFonts w:ascii="Book Antiqua" w:hAnsi="Book Antiqua"/>
          <w:sz w:val="18"/>
          <w:szCs w:val="18"/>
          <w:lang w:val="en-US"/>
        </w:rPr>
      </w:pPr>
      <w:r w:rsidRPr="00737C1C">
        <w:rPr>
          <w:rFonts w:ascii="Book Antiqua" w:hAnsi="Book Antiqua"/>
          <w:sz w:val="18"/>
          <w:szCs w:val="18"/>
          <w:lang w:val="en-US"/>
        </w:rPr>
        <w:t xml:space="preserve">Use this format for the second level </w:t>
      </w:r>
      <w:r w:rsidR="00737C1C">
        <w:rPr>
          <w:rFonts w:ascii="Book Antiqua" w:hAnsi="Book Antiqua"/>
          <w:sz w:val="18"/>
          <w:szCs w:val="18"/>
          <w:lang w:val="en-US"/>
        </w:rPr>
        <w:t>sections</w:t>
      </w:r>
      <w:r w:rsidRPr="00737C1C">
        <w:rPr>
          <w:rFonts w:ascii="Book Antiqua" w:hAnsi="Book Antiqua"/>
          <w:sz w:val="18"/>
          <w:szCs w:val="18"/>
          <w:lang w:val="en-US"/>
        </w:rPr>
        <w:t xml:space="preserve">. The font should be Trebuchet, 10-point, bold and italic. The interval before the paragraph should be 12 </w:t>
      </w:r>
      <w:r w:rsidR="00737C1C">
        <w:rPr>
          <w:rFonts w:ascii="Book Antiqua" w:hAnsi="Book Antiqua"/>
          <w:sz w:val="18"/>
          <w:szCs w:val="18"/>
          <w:lang w:val="en-US"/>
        </w:rPr>
        <w:t>points</w:t>
      </w:r>
      <w:r w:rsidR="00737C1C" w:rsidRPr="008305B8">
        <w:rPr>
          <w:rFonts w:ascii="Book Antiqua" w:hAnsi="Book Antiqua"/>
          <w:sz w:val="18"/>
          <w:szCs w:val="18"/>
          <w:lang w:val="en-US"/>
        </w:rPr>
        <w:t xml:space="preserve"> </w:t>
      </w:r>
      <w:r w:rsidRPr="00737C1C">
        <w:rPr>
          <w:rFonts w:ascii="Book Antiqua" w:hAnsi="Book Antiqua"/>
          <w:sz w:val="18"/>
          <w:szCs w:val="18"/>
          <w:lang w:val="en-US"/>
        </w:rPr>
        <w:t xml:space="preserve">and the interval after 3 points. The alignment should be left. You should not use capital letters. Only the first letter of the heading will be uppercase. </w:t>
      </w:r>
    </w:p>
    <w:p w14:paraId="1450470B" w14:textId="77777777" w:rsidR="00724DEE" w:rsidRPr="00737C1C" w:rsidRDefault="009B7BDF" w:rsidP="00B34BFC">
      <w:pPr>
        <w:pStyle w:val="Heading3"/>
        <w:spacing w:before="240"/>
        <w:jc w:val="both"/>
        <w:rPr>
          <w:rFonts w:ascii="Trebuchet MS" w:hAnsi="Trebuchet MS"/>
          <w:sz w:val="18"/>
          <w:szCs w:val="18"/>
          <w:lang w:val="en-US"/>
        </w:rPr>
      </w:pPr>
      <w:r w:rsidRPr="00737C1C">
        <w:rPr>
          <w:rFonts w:ascii="Trebuchet MS" w:hAnsi="Trebuchet MS"/>
          <w:sz w:val="18"/>
          <w:szCs w:val="18"/>
          <w:lang w:val="en-US"/>
        </w:rPr>
        <w:t>Third-level headings (level 3 heading format)</w:t>
      </w:r>
    </w:p>
    <w:p w14:paraId="66C236AD" w14:textId="7E674F97" w:rsidR="009B7BDF" w:rsidRPr="00737C1C" w:rsidRDefault="009B7BDF" w:rsidP="009B7BDF">
      <w:pPr>
        <w:jc w:val="both"/>
        <w:rPr>
          <w:rFonts w:ascii="Book Antiqua" w:hAnsi="Book Antiqua"/>
          <w:sz w:val="18"/>
          <w:szCs w:val="18"/>
          <w:lang w:val="en-US"/>
        </w:rPr>
      </w:pPr>
      <w:r w:rsidRPr="00737C1C">
        <w:rPr>
          <w:rFonts w:ascii="Book Antiqua" w:hAnsi="Book Antiqua"/>
          <w:sz w:val="18"/>
          <w:szCs w:val="18"/>
          <w:lang w:val="en-US"/>
        </w:rPr>
        <w:t xml:space="preserve">Use this format for the third level </w:t>
      </w:r>
      <w:r w:rsidR="00737C1C">
        <w:rPr>
          <w:rFonts w:ascii="Book Antiqua" w:hAnsi="Book Antiqua"/>
          <w:sz w:val="18"/>
          <w:szCs w:val="18"/>
          <w:lang w:val="en-US"/>
        </w:rPr>
        <w:t>sections</w:t>
      </w:r>
      <w:r w:rsidRPr="00737C1C">
        <w:rPr>
          <w:rFonts w:ascii="Book Antiqua" w:hAnsi="Book Antiqua"/>
          <w:sz w:val="18"/>
          <w:szCs w:val="18"/>
          <w:lang w:val="en-US"/>
        </w:rPr>
        <w:t xml:space="preserve">. The font should be Trebuchet, 9-point, bold. The interval before the paragraph should be 12 </w:t>
      </w:r>
      <w:r w:rsidR="00737C1C">
        <w:rPr>
          <w:rFonts w:ascii="Book Antiqua" w:hAnsi="Book Antiqua"/>
          <w:sz w:val="18"/>
          <w:szCs w:val="18"/>
          <w:lang w:val="en-US"/>
        </w:rPr>
        <w:t>points</w:t>
      </w:r>
      <w:r w:rsidR="00737C1C" w:rsidRPr="008305B8">
        <w:rPr>
          <w:rFonts w:ascii="Book Antiqua" w:hAnsi="Book Antiqua"/>
          <w:sz w:val="18"/>
          <w:szCs w:val="18"/>
          <w:lang w:val="en-US"/>
        </w:rPr>
        <w:t xml:space="preserve"> </w:t>
      </w:r>
      <w:r w:rsidRPr="00737C1C">
        <w:rPr>
          <w:rFonts w:ascii="Book Antiqua" w:hAnsi="Book Antiqua"/>
          <w:sz w:val="18"/>
          <w:szCs w:val="18"/>
          <w:lang w:val="en-US"/>
        </w:rPr>
        <w:t xml:space="preserve">and the interval after 0 points. The alignment should be left. You should not use capital letters. Only the first letter of the heading will be uppercase. </w:t>
      </w:r>
    </w:p>
    <w:p w14:paraId="43B88834" w14:textId="77777777" w:rsidR="00724DEE" w:rsidRPr="00737C1C" w:rsidRDefault="009B7BDF" w:rsidP="00B34BFC">
      <w:pPr>
        <w:pStyle w:val="Heading2"/>
        <w:spacing w:before="240" w:after="120"/>
        <w:jc w:val="both"/>
        <w:rPr>
          <w:rFonts w:ascii="Trebuchet MS" w:hAnsi="Trebuchet MS"/>
          <w:sz w:val="20"/>
          <w:szCs w:val="20"/>
          <w:u w:val="none"/>
          <w:lang w:val="en-US"/>
        </w:rPr>
      </w:pPr>
      <w:r w:rsidRPr="00737C1C">
        <w:rPr>
          <w:rFonts w:ascii="Trebuchet MS" w:hAnsi="Trebuchet MS"/>
          <w:sz w:val="20"/>
          <w:szCs w:val="20"/>
          <w:u w:val="none"/>
          <w:lang w:val="en-US"/>
        </w:rPr>
        <w:t>Paragraphs</w:t>
      </w:r>
    </w:p>
    <w:p w14:paraId="194E0850" w14:textId="353BC5CA" w:rsidR="009B7BDF" w:rsidRPr="00737C1C" w:rsidRDefault="009B7BDF" w:rsidP="00B34BFC">
      <w:pPr>
        <w:jc w:val="both"/>
        <w:rPr>
          <w:rFonts w:ascii="Book Antiqua" w:hAnsi="Book Antiqua"/>
          <w:sz w:val="18"/>
          <w:szCs w:val="18"/>
          <w:lang w:val="en-US"/>
        </w:rPr>
      </w:pPr>
      <w:r w:rsidRPr="00737C1C">
        <w:rPr>
          <w:rFonts w:ascii="Book Antiqua" w:hAnsi="Book Antiqua"/>
          <w:sz w:val="18"/>
          <w:szCs w:val="18"/>
          <w:lang w:val="en-US"/>
        </w:rPr>
        <w:t xml:space="preserve">Use regular writing in the body of paragraphs. The font will be Book Antiqua, 9-point. All paragraphs should have single line spacing. The first paragraph of each section should </w:t>
      </w:r>
      <w:r w:rsidR="00737C1C">
        <w:rPr>
          <w:rFonts w:ascii="Book Antiqua" w:hAnsi="Book Antiqua"/>
          <w:sz w:val="18"/>
          <w:szCs w:val="18"/>
          <w:lang w:val="en-US"/>
        </w:rPr>
        <w:t xml:space="preserve">not </w:t>
      </w:r>
      <w:r w:rsidRPr="00737C1C">
        <w:rPr>
          <w:rFonts w:ascii="Book Antiqua" w:hAnsi="Book Antiqua"/>
          <w:sz w:val="18"/>
          <w:szCs w:val="18"/>
          <w:lang w:val="en-US"/>
        </w:rPr>
        <w:t xml:space="preserve">be indented. The </w:t>
      </w:r>
      <w:r w:rsidR="00737C1C">
        <w:rPr>
          <w:rFonts w:ascii="Book Antiqua" w:hAnsi="Book Antiqua"/>
          <w:sz w:val="18"/>
          <w:szCs w:val="18"/>
          <w:lang w:val="en-US"/>
        </w:rPr>
        <w:t>indent of the following</w:t>
      </w:r>
      <w:r w:rsidRPr="00737C1C">
        <w:rPr>
          <w:rFonts w:ascii="Book Antiqua" w:hAnsi="Book Antiqua"/>
          <w:sz w:val="18"/>
          <w:szCs w:val="18"/>
          <w:lang w:val="en-US"/>
        </w:rPr>
        <w:t xml:space="preserve"> paragraphs should be </w:t>
      </w:r>
      <w:r w:rsidR="00737C1C">
        <w:rPr>
          <w:rFonts w:ascii="Book Antiqua" w:hAnsi="Book Antiqua"/>
          <w:sz w:val="18"/>
          <w:szCs w:val="18"/>
          <w:lang w:val="en-US"/>
        </w:rPr>
        <w:t>set to</w:t>
      </w:r>
      <w:r w:rsidRPr="00737C1C">
        <w:rPr>
          <w:rFonts w:ascii="Book Antiqua" w:hAnsi="Book Antiqua"/>
          <w:sz w:val="18"/>
          <w:szCs w:val="18"/>
          <w:lang w:val="en-US"/>
        </w:rPr>
        <w:t xml:space="preserve"> 0.42 cm.  Don't leave spacing or blank lines between paragraphs.</w:t>
      </w:r>
    </w:p>
    <w:p w14:paraId="61A19B3C" w14:textId="77777777" w:rsidR="00724DEE" w:rsidRPr="00737C1C" w:rsidRDefault="009B7BDF" w:rsidP="00B34BFC">
      <w:pPr>
        <w:pStyle w:val="Heading3"/>
        <w:spacing w:before="240" w:after="60"/>
        <w:jc w:val="both"/>
        <w:rPr>
          <w:rFonts w:ascii="Trebuchet MS" w:hAnsi="Trebuchet MS"/>
          <w:i/>
          <w:sz w:val="20"/>
          <w:lang w:val="en-US"/>
        </w:rPr>
      </w:pPr>
      <w:r w:rsidRPr="00737C1C">
        <w:rPr>
          <w:rFonts w:ascii="Trebuchet MS" w:hAnsi="Trebuchet MS"/>
          <w:i/>
          <w:sz w:val="20"/>
          <w:lang w:val="en-US"/>
        </w:rPr>
        <w:t>Other paragraph formats</w:t>
      </w:r>
    </w:p>
    <w:p w14:paraId="0FCD3327" w14:textId="77777777" w:rsidR="00E2523D" w:rsidRPr="00737C1C" w:rsidRDefault="009B7BDF" w:rsidP="00E43BA9">
      <w:pPr>
        <w:numPr>
          <w:ilvl w:val="0"/>
          <w:numId w:val="49"/>
        </w:numPr>
        <w:tabs>
          <w:tab w:val="clear" w:pos="720"/>
        </w:tabs>
        <w:ind w:left="568" w:hanging="284"/>
        <w:jc w:val="both"/>
        <w:rPr>
          <w:rFonts w:ascii="Book Antiqua" w:hAnsi="Book Antiqua"/>
          <w:sz w:val="18"/>
          <w:szCs w:val="18"/>
          <w:lang w:val="en-US"/>
        </w:rPr>
      </w:pPr>
      <w:r w:rsidRPr="00737C1C">
        <w:rPr>
          <w:rFonts w:ascii="Book Antiqua" w:hAnsi="Book Antiqua"/>
          <w:b/>
          <w:bCs/>
          <w:sz w:val="18"/>
          <w:szCs w:val="18"/>
          <w:lang w:val="en-US"/>
        </w:rPr>
        <w:t xml:space="preserve">Lists: </w:t>
      </w:r>
      <w:r w:rsidRPr="00737C1C">
        <w:rPr>
          <w:rFonts w:ascii="Book Antiqua" w:hAnsi="Book Antiqua"/>
          <w:bCs/>
          <w:sz w:val="18"/>
          <w:szCs w:val="18"/>
          <w:lang w:val="en-US"/>
        </w:rPr>
        <w:t xml:space="preserve">Use </w:t>
      </w:r>
      <w:r w:rsidR="00E2523D" w:rsidRPr="00737C1C">
        <w:rPr>
          <w:rFonts w:ascii="Book Antiqua" w:hAnsi="Book Antiqua"/>
          <w:sz w:val="18"/>
          <w:szCs w:val="18"/>
          <w:lang w:val="en-US"/>
        </w:rPr>
        <w:t>automatic insertion of bullets or numbers to create lists, as in the template.</w:t>
      </w:r>
    </w:p>
    <w:p w14:paraId="4E30174A" w14:textId="77777777" w:rsidR="00724DEE" w:rsidRPr="00097609" w:rsidRDefault="00E2523D" w:rsidP="00E43BA9">
      <w:pPr>
        <w:numPr>
          <w:ilvl w:val="0"/>
          <w:numId w:val="49"/>
        </w:numPr>
        <w:tabs>
          <w:tab w:val="clear" w:pos="720"/>
        </w:tabs>
        <w:ind w:left="568" w:hanging="284"/>
        <w:jc w:val="both"/>
        <w:rPr>
          <w:rFonts w:ascii="Book Antiqua" w:hAnsi="Book Antiqua"/>
          <w:sz w:val="18"/>
          <w:szCs w:val="18"/>
        </w:rPr>
      </w:pPr>
      <w:proofErr w:type="spellStart"/>
      <w:r w:rsidRPr="00097609">
        <w:rPr>
          <w:rFonts w:ascii="Book Antiqua" w:hAnsi="Book Antiqua"/>
          <w:b/>
          <w:bCs/>
          <w:sz w:val="18"/>
          <w:szCs w:val="18"/>
        </w:rPr>
        <w:lastRenderedPageBreak/>
        <w:t>References</w:t>
      </w:r>
      <w:proofErr w:type="spellEnd"/>
      <w:r w:rsidRPr="00097609">
        <w:rPr>
          <w:rFonts w:ascii="Book Antiqua" w:hAnsi="Book Antiqua"/>
          <w:b/>
          <w:bCs/>
          <w:sz w:val="18"/>
          <w:szCs w:val="18"/>
        </w:rPr>
        <w:t xml:space="preserve">: </w:t>
      </w:r>
      <w:proofErr w:type="spellStart"/>
      <w:r w:rsidRPr="00097609">
        <w:rPr>
          <w:rFonts w:ascii="Book Antiqua" w:hAnsi="Book Antiqua"/>
          <w:bCs/>
          <w:sz w:val="18"/>
          <w:szCs w:val="18"/>
        </w:rPr>
        <w:t>Use</w:t>
      </w:r>
      <w:proofErr w:type="spellEnd"/>
      <w:r w:rsidRPr="00097609">
        <w:rPr>
          <w:rFonts w:ascii="Book Antiqua" w:hAnsi="Book Antiqua"/>
          <w:bCs/>
          <w:sz w:val="18"/>
          <w:szCs w:val="18"/>
        </w:rPr>
        <w:t xml:space="preserve"> 8-point </w:t>
      </w:r>
      <w:proofErr w:type="spellStart"/>
      <w:r w:rsidRPr="00097609">
        <w:rPr>
          <w:rFonts w:ascii="Book Antiqua" w:hAnsi="Book Antiqua"/>
          <w:bCs/>
          <w:sz w:val="18"/>
          <w:szCs w:val="18"/>
        </w:rPr>
        <w:t>formatting</w:t>
      </w:r>
      <w:proofErr w:type="spellEnd"/>
      <w:r w:rsidR="00724DEE" w:rsidRPr="00097609">
        <w:rPr>
          <w:rFonts w:ascii="Book Antiqua" w:hAnsi="Book Antiqua"/>
          <w:sz w:val="18"/>
          <w:szCs w:val="18"/>
        </w:rPr>
        <w:t>.</w:t>
      </w:r>
    </w:p>
    <w:p w14:paraId="25FA4D99" w14:textId="77777777" w:rsidR="00724DEE" w:rsidRPr="00A01E08" w:rsidRDefault="00A01E08" w:rsidP="00B34BFC">
      <w:pPr>
        <w:pStyle w:val="Heading1"/>
        <w:spacing w:before="240" w:after="120"/>
        <w:rPr>
          <w:rFonts w:ascii="Trebuchet MS" w:hAnsi="Trebuchet MS"/>
          <w:sz w:val="20"/>
          <w:szCs w:val="20"/>
        </w:rPr>
      </w:pPr>
      <w:r>
        <w:rPr>
          <w:rFonts w:ascii="Trebuchet MS" w:hAnsi="Trebuchet MS"/>
          <w:sz w:val="20"/>
          <w:szCs w:val="20"/>
        </w:rPr>
        <w:t>Figures and tables</w:t>
      </w:r>
    </w:p>
    <w:p w14:paraId="1015355F" w14:textId="77777777" w:rsidR="00737C1C" w:rsidRPr="008305B8" w:rsidRDefault="00737C1C" w:rsidP="00737C1C">
      <w:pPr>
        <w:jc w:val="both"/>
        <w:rPr>
          <w:rFonts w:ascii="Book Antiqua" w:hAnsi="Book Antiqua"/>
          <w:sz w:val="18"/>
          <w:szCs w:val="18"/>
          <w:lang w:val="en-US"/>
        </w:rPr>
      </w:pPr>
      <w:r w:rsidRPr="008305B8">
        <w:rPr>
          <w:rFonts w:ascii="Book Antiqua" w:hAnsi="Book Antiqua"/>
          <w:sz w:val="18"/>
          <w:szCs w:val="18"/>
          <w:lang w:val="en-US"/>
        </w:rPr>
        <w:t xml:space="preserve">A table is defined as the presentation of text data in the form of columns and rows. A </w:t>
      </w:r>
      <w:r>
        <w:rPr>
          <w:rFonts w:ascii="Book Antiqua" w:hAnsi="Book Antiqua"/>
          <w:sz w:val="18"/>
          <w:szCs w:val="18"/>
          <w:lang w:val="en-US"/>
        </w:rPr>
        <w:t>figure</w:t>
      </w:r>
      <w:r w:rsidRPr="008305B8">
        <w:rPr>
          <w:rFonts w:ascii="Book Antiqua" w:hAnsi="Book Antiqua"/>
          <w:sz w:val="18"/>
          <w:szCs w:val="18"/>
          <w:lang w:val="en-US"/>
        </w:rPr>
        <w:t xml:space="preserve"> is any other form of presenting data, such as charts, drawings, or images. Each figure or table should be numbered and have a concise description title. Each figure or table should refer to the body text.</w:t>
      </w:r>
    </w:p>
    <w:p w14:paraId="5228ED65" w14:textId="77777777" w:rsidR="00A01E08" w:rsidRPr="00737C1C" w:rsidRDefault="00A01E08" w:rsidP="00704EF7">
      <w:pPr>
        <w:ind w:firstLine="240"/>
        <w:jc w:val="both"/>
        <w:rPr>
          <w:rFonts w:ascii="Book Antiqua" w:hAnsi="Book Antiqua"/>
          <w:sz w:val="18"/>
          <w:szCs w:val="18"/>
          <w:lang w:val="en-US"/>
        </w:rPr>
      </w:pPr>
      <w:r w:rsidRPr="00737C1C">
        <w:rPr>
          <w:rFonts w:ascii="Book Antiqua" w:hAnsi="Book Antiqua"/>
          <w:sz w:val="18"/>
          <w:szCs w:val="18"/>
          <w:lang w:val="en-US"/>
        </w:rPr>
        <w:t>Figures and tables should be inserted into the main text as close as possible to their reference point. Use central alignment.</w:t>
      </w:r>
    </w:p>
    <w:p w14:paraId="07281349" w14:textId="77777777" w:rsidR="00155317" w:rsidRPr="00737C1C" w:rsidRDefault="00A01E08" w:rsidP="00B34BFC">
      <w:pPr>
        <w:pStyle w:val="Heading3"/>
        <w:spacing w:before="240" w:after="60"/>
        <w:jc w:val="both"/>
        <w:rPr>
          <w:rFonts w:ascii="Trebuchet MS" w:hAnsi="Trebuchet MS"/>
          <w:i/>
          <w:sz w:val="20"/>
          <w:lang w:val="en-US"/>
        </w:rPr>
      </w:pPr>
      <w:r w:rsidRPr="00737C1C">
        <w:rPr>
          <w:rFonts w:ascii="Trebuchet MS" w:hAnsi="Trebuchet MS"/>
          <w:i/>
          <w:sz w:val="20"/>
          <w:lang w:val="en-US"/>
        </w:rPr>
        <w:t>Reference to text</w:t>
      </w:r>
    </w:p>
    <w:p w14:paraId="277897F6" w14:textId="030345CC" w:rsidR="00A01E08" w:rsidRPr="00737C1C" w:rsidRDefault="00A01E08" w:rsidP="00B34BFC">
      <w:pPr>
        <w:jc w:val="both"/>
        <w:rPr>
          <w:rFonts w:ascii="Book Antiqua" w:hAnsi="Book Antiqua"/>
          <w:sz w:val="18"/>
          <w:szCs w:val="18"/>
          <w:lang w:val="en-US"/>
        </w:rPr>
      </w:pPr>
      <w:r w:rsidRPr="00737C1C">
        <w:rPr>
          <w:rFonts w:ascii="Book Antiqua" w:hAnsi="Book Antiqua"/>
          <w:sz w:val="18"/>
          <w:szCs w:val="18"/>
          <w:lang w:val="en-US"/>
        </w:rPr>
        <w:t xml:space="preserve">The accepted articles will need </w:t>
      </w:r>
      <w:proofErr w:type="gramStart"/>
      <w:r w:rsidRPr="00737C1C">
        <w:rPr>
          <w:rFonts w:ascii="Book Antiqua" w:hAnsi="Book Antiqua"/>
          <w:sz w:val="18"/>
          <w:szCs w:val="18"/>
          <w:lang w:val="en-US"/>
        </w:rPr>
        <w:t>a final</w:t>
      </w:r>
      <w:proofErr w:type="gramEnd"/>
      <w:r w:rsidRPr="00737C1C">
        <w:rPr>
          <w:rFonts w:ascii="Book Antiqua" w:hAnsi="Book Antiqua"/>
          <w:sz w:val="18"/>
          <w:szCs w:val="18"/>
          <w:lang w:val="en-US"/>
        </w:rPr>
        <w:t xml:space="preserve"> editing before </w:t>
      </w:r>
      <w:r w:rsidR="00737C1C">
        <w:rPr>
          <w:rFonts w:ascii="Book Antiqua" w:hAnsi="Book Antiqua"/>
          <w:sz w:val="18"/>
          <w:szCs w:val="18"/>
          <w:lang w:val="en-US"/>
        </w:rPr>
        <w:t>being published</w:t>
      </w:r>
      <w:r w:rsidRPr="00737C1C">
        <w:rPr>
          <w:rFonts w:ascii="Book Antiqua" w:hAnsi="Book Antiqua"/>
          <w:sz w:val="18"/>
          <w:szCs w:val="18"/>
          <w:lang w:val="en-US"/>
        </w:rPr>
        <w:t xml:space="preserve">. It is very important that tables and </w:t>
      </w:r>
      <w:r w:rsidR="00737C1C">
        <w:rPr>
          <w:rFonts w:ascii="Book Antiqua" w:hAnsi="Book Antiqua"/>
          <w:sz w:val="18"/>
          <w:szCs w:val="18"/>
          <w:lang w:val="en-US"/>
        </w:rPr>
        <w:t>figures</w:t>
      </w:r>
      <w:r w:rsidRPr="00737C1C">
        <w:rPr>
          <w:rFonts w:ascii="Book Antiqua" w:hAnsi="Book Antiqua"/>
          <w:sz w:val="18"/>
          <w:szCs w:val="18"/>
          <w:lang w:val="en-US"/>
        </w:rPr>
        <w:t xml:space="preserve"> are easily moved and/or resized. For this reason, do not use expressions such as "above" or "below" when referring to text in tables or figures. Use expressions such as "Table 2 shows...</w:t>
      </w:r>
      <w:r w:rsidR="00737C1C">
        <w:rPr>
          <w:rFonts w:ascii="Book Antiqua" w:hAnsi="Book Antiqua"/>
          <w:sz w:val="18"/>
          <w:szCs w:val="18"/>
          <w:lang w:val="en-US"/>
        </w:rPr>
        <w:t>,</w:t>
      </w:r>
      <w:r w:rsidRPr="00737C1C">
        <w:rPr>
          <w:rFonts w:ascii="Book Antiqua" w:hAnsi="Book Antiqua"/>
          <w:sz w:val="18"/>
          <w:szCs w:val="18"/>
          <w:lang w:val="en-US"/>
        </w:rPr>
        <w:t>" "Figure 3 shows...</w:t>
      </w:r>
      <w:r w:rsidR="00737C1C">
        <w:rPr>
          <w:rFonts w:ascii="Book Antiqua" w:hAnsi="Book Antiqua"/>
          <w:sz w:val="18"/>
          <w:szCs w:val="18"/>
          <w:lang w:val="en-US"/>
        </w:rPr>
        <w:t>,</w:t>
      </w:r>
      <w:r w:rsidRPr="00737C1C">
        <w:rPr>
          <w:rFonts w:ascii="Book Antiqua" w:hAnsi="Book Antiqua"/>
          <w:sz w:val="18"/>
          <w:szCs w:val="18"/>
          <w:lang w:val="en-US"/>
        </w:rPr>
        <w:t>" etc.</w:t>
      </w:r>
    </w:p>
    <w:p w14:paraId="586A73EF" w14:textId="77777777" w:rsidR="0061003F" w:rsidRPr="00737C1C" w:rsidRDefault="0061003F" w:rsidP="005163F5">
      <w:pPr>
        <w:jc w:val="both"/>
        <w:rPr>
          <w:rFonts w:ascii="Book Antiqua" w:hAnsi="Book Antiqua"/>
          <w:sz w:val="18"/>
          <w:szCs w:val="18"/>
          <w:lang w:val="en-US"/>
        </w:rPr>
      </w:pPr>
      <w:r w:rsidRPr="00737C1C">
        <w:rPr>
          <w:rFonts w:ascii="Book Antiqua" w:hAnsi="Book Antiqua"/>
          <w:sz w:val="18"/>
          <w:szCs w:val="18"/>
          <w:lang w:val="en-US"/>
        </w:rPr>
        <w:t xml:space="preserve">Don't use Word AutoNumber for tables and figures. </w:t>
      </w:r>
    </w:p>
    <w:p w14:paraId="06EE812D" w14:textId="77777777" w:rsidR="00155317" w:rsidRPr="00737C1C" w:rsidRDefault="007516A8" w:rsidP="00B34BFC">
      <w:pPr>
        <w:pStyle w:val="Heading3"/>
        <w:spacing w:before="240" w:after="60"/>
        <w:jc w:val="both"/>
        <w:rPr>
          <w:rFonts w:ascii="Trebuchet MS" w:hAnsi="Trebuchet MS"/>
          <w:i/>
          <w:sz w:val="20"/>
          <w:lang w:val="en-US"/>
        </w:rPr>
      </w:pPr>
      <w:r w:rsidRPr="00737C1C">
        <w:rPr>
          <w:rFonts w:ascii="Trebuchet MS" w:hAnsi="Trebuchet MS"/>
          <w:i/>
          <w:sz w:val="20"/>
          <w:lang w:val="en-US"/>
        </w:rPr>
        <w:t>Examples</w:t>
      </w:r>
    </w:p>
    <w:p w14:paraId="7613FFAA" w14:textId="77777777" w:rsidR="00737C1C" w:rsidRPr="008305B8" w:rsidRDefault="00737C1C" w:rsidP="00737C1C">
      <w:pPr>
        <w:jc w:val="both"/>
        <w:rPr>
          <w:rFonts w:ascii="Book Antiqua" w:hAnsi="Book Antiqua"/>
          <w:sz w:val="18"/>
          <w:szCs w:val="18"/>
          <w:lang w:val="en-US"/>
        </w:rPr>
      </w:pPr>
      <w:r w:rsidRPr="008305B8">
        <w:rPr>
          <w:rFonts w:ascii="Book Antiqua" w:hAnsi="Book Antiqua"/>
          <w:sz w:val="18"/>
          <w:szCs w:val="18"/>
          <w:lang w:val="en-US"/>
        </w:rPr>
        <w:t>Table 1 is an example for formatting tables. The title of each table should be in bold 9-point font and placed above the body of the table. The title interval should be as follows: 12-</w:t>
      </w:r>
      <w:r>
        <w:rPr>
          <w:rFonts w:ascii="Book Antiqua" w:hAnsi="Book Antiqua"/>
          <w:sz w:val="18"/>
          <w:szCs w:val="18"/>
          <w:lang w:val="en-US"/>
        </w:rPr>
        <w:t>before</w:t>
      </w:r>
      <w:r w:rsidRPr="008305B8">
        <w:rPr>
          <w:rFonts w:ascii="Book Antiqua" w:hAnsi="Book Antiqua"/>
          <w:sz w:val="18"/>
          <w:szCs w:val="18"/>
          <w:lang w:val="en-US"/>
        </w:rPr>
        <w:t xml:space="preserve"> and 6-</w:t>
      </w:r>
      <w:r>
        <w:rPr>
          <w:rFonts w:ascii="Book Antiqua" w:hAnsi="Book Antiqua"/>
          <w:sz w:val="18"/>
          <w:szCs w:val="18"/>
          <w:lang w:val="en-US"/>
        </w:rPr>
        <w:t>points after</w:t>
      </w:r>
      <w:r w:rsidRPr="008305B8">
        <w:rPr>
          <w:rFonts w:ascii="Book Antiqua" w:hAnsi="Book Antiqua"/>
          <w:sz w:val="18"/>
          <w:szCs w:val="18"/>
          <w:lang w:val="en-US"/>
        </w:rPr>
        <w:t>.</w:t>
      </w:r>
    </w:p>
    <w:p w14:paraId="51A61114" w14:textId="77777777" w:rsidR="00737C1C" w:rsidRPr="008305B8" w:rsidRDefault="00737C1C" w:rsidP="00737C1C">
      <w:pPr>
        <w:jc w:val="both"/>
        <w:rPr>
          <w:rFonts w:ascii="Book Antiqua" w:hAnsi="Book Antiqua"/>
          <w:sz w:val="18"/>
          <w:szCs w:val="18"/>
          <w:lang w:val="en-US"/>
        </w:rPr>
      </w:pPr>
      <w:r w:rsidRPr="008305B8">
        <w:rPr>
          <w:rFonts w:ascii="Book Antiqua" w:hAnsi="Book Antiqua"/>
          <w:sz w:val="18"/>
          <w:szCs w:val="18"/>
          <w:lang w:val="en-US"/>
        </w:rPr>
        <w:t xml:space="preserve">Horizontal lines should also take the form of </w:t>
      </w:r>
      <w:r>
        <w:rPr>
          <w:rFonts w:ascii="Book Antiqua" w:hAnsi="Book Antiqua"/>
          <w:sz w:val="18"/>
          <w:szCs w:val="18"/>
          <w:lang w:val="en-US"/>
        </w:rPr>
        <w:t>the</w:t>
      </w:r>
      <w:r w:rsidRPr="008305B8">
        <w:rPr>
          <w:rFonts w:ascii="Book Antiqua" w:hAnsi="Book Antiqua"/>
          <w:sz w:val="18"/>
          <w:szCs w:val="18"/>
          <w:lang w:val="en-US"/>
        </w:rPr>
        <w:t xml:space="preserve"> example </w:t>
      </w:r>
      <w:r>
        <w:rPr>
          <w:rFonts w:ascii="Book Antiqua" w:hAnsi="Book Antiqua"/>
          <w:sz w:val="18"/>
          <w:szCs w:val="18"/>
          <w:lang w:val="en-US"/>
        </w:rPr>
        <w:t xml:space="preserve">below </w:t>
      </w:r>
      <w:r w:rsidRPr="008305B8">
        <w:rPr>
          <w:rFonts w:ascii="Book Antiqua" w:hAnsi="Book Antiqua"/>
          <w:sz w:val="18"/>
          <w:szCs w:val="18"/>
          <w:lang w:val="en-US"/>
        </w:rPr>
        <w:t xml:space="preserve">(present at the beginning and end of the table). The thickness of the line should be 1 </w:t>
      </w:r>
      <w:r>
        <w:rPr>
          <w:rFonts w:ascii="Book Antiqua" w:hAnsi="Book Antiqua"/>
          <w:sz w:val="18"/>
          <w:szCs w:val="18"/>
          <w:lang w:val="en-US"/>
        </w:rPr>
        <w:t>point</w:t>
      </w:r>
      <w:r w:rsidRPr="008305B8">
        <w:rPr>
          <w:rFonts w:ascii="Book Antiqua" w:hAnsi="Book Antiqua"/>
          <w:sz w:val="18"/>
          <w:szCs w:val="18"/>
          <w:lang w:val="en-US"/>
        </w:rPr>
        <w:t>. Vertical lines may not be used in tables.</w:t>
      </w:r>
    </w:p>
    <w:p w14:paraId="13751DE5" w14:textId="77777777" w:rsidR="00724DEE" w:rsidRPr="00097609" w:rsidRDefault="00704EF7" w:rsidP="00B34BFC">
      <w:pPr>
        <w:spacing w:before="240" w:after="120"/>
        <w:jc w:val="center"/>
        <w:rPr>
          <w:rFonts w:ascii="Book Antiqua" w:hAnsi="Book Antiqua"/>
          <w:b/>
          <w:bCs/>
          <w:sz w:val="18"/>
          <w:szCs w:val="18"/>
          <w:lang w:val="en-GB"/>
        </w:rPr>
      </w:pPr>
      <w:r w:rsidRPr="00737C1C">
        <w:rPr>
          <w:rFonts w:ascii="Book Antiqua" w:hAnsi="Book Antiqua"/>
          <w:b/>
          <w:bCs/>
          <w:sz w:val="18"/>
          <w:szCs w:val="18"/>
          <w:lang w:val="en-US"/>
        </w:rPr>
        <w:br w:type="page"/>
      </w:r>
      <w:proofErr w:type="spellStart"/>
      <w:r w:rsidR="00A05EBD" w:rsidRPr="00097609">
        <w:rPr>
          <w:rFonts w:ascii="Book Antiqua" w:hAnsi="Book Antiqua"/>
          <w:b/>
          <w:bCs/>
          <w:sz w:val="18"/>
          <w:szCs w:val="18"/>
        </w:rPr>
        <w:lastRenderedPageBreak/>
        <w:t>Table</w:t>
      </w:r>
      <w:proofErr w:type="spellEnd"/>
      <w:r w:rsidR="00A05EBD" w:rsidRPr="00097609">
        <w:rPr>
          <w:rFonts w:ascii="Book Antiqua" w:hAnsi="Book Antiqua"/>
          <w:b/>
          <w:bCs/>
          <w:sz w:val="18"/>
          <w:szCs w:val="18"/>
        </w:rPr>
        <w:t xml:space="preserve"> 1. Table formatting example</w:t>
      </w:r>
    </w:p>
    <w:tbl>
      <w:tblPr>
        <w:tblW w:w="5282" w:type="dxa"/>
        <w:jc w:val="center"/>
        <w:tblLayout w:type="fixed"/>
        <w:tblCellMar>
          <w:left w:w="0" w:type="dxa"/>
          <w:right w:w="0" w:type="dxa"/>
        </w:tblCellMar>
        <w:tblLook w:val="0000" w:firstRow="0" w:lastRow="0" w:firstColumn="0" w:lastColumn="0" w:noHBand="0" w:noVBand="0"/>
      </w:tblPr>
      <w:tblGrid>
        <w:gridCol w:w="2520"/>
        <w:gridCol w:w="1322"/>
        <w:gridCol w:w="1440"/>
      </w:tblGrid>
      <w:tr w:rsidR="00724DEE" w:rsidRPr="00A05EBD" w14:paraId="413FC96F" w14:textId="77777777" w:rsidTr="00332BCA">
        <w:trPr>
          <w:trHeight w:val="255"/>
          <w:jc w:val="center"/>
        </w:trPr>
        <w:tc>
          <w:tcPr>
            <w:tcW w:w="2520" w:type="dxa"/>
            <w:tcBorders>
              <w:top w:val="single" w:sz="8" w:space="0" w:color="auto"/>
              <w:bottom w:val="single" w:sz="8" w:space="0" w:color="auto"/>
            </w:tcBorders>
            <w:noWrap/>
            <w:tcMar>
              <w:top w:w="15" w:type="dxa"/>
              <w:left w:w="15" w:type="dxa"/>
              <w:bottom w:w="0" w:type="dxa"/>
              <w:right w:w="15" w:type="dxa"/>
            </w:tcMar>
            <w:vAlign w:val="center"/>
          </w:tcPr>
          <w:p w14:paraId="0F08A5DF" w14:textId="77777777" w:rsidR="00724DEE" w:rsidRPr="00097609" w:rsidRDefault="00A05EBD" w:rsidP="00332BCA">
            <w:pPr>
              <w:jc w:val="both"/>
              <w:rPr>
                <w:rFonts w:ascii="Book Antiqua" w:eastAsia="Arial Unicode MS" w:hAnsi="Book Antiqua"/>
                <w:b/>
                <w:bCs/>
                <w:sz w:val="16"/>
                <w:szCs w:val="16"/>
              </w:rPr>
            </w:pPr>
            <w:r w:rsidRPr="00097609">
              <w:rPr>
                <w:rFonts w:ascii="Book Antiqua" w:hAnsi="Book Antiqua"/>
                <w:b/>
                <w:bCs/>
                <w:sz w:val="16"/>
                <w:szCs w:val="16"/>
              </w:rPr>
              <w:t>Teacher service position</w:t>
            </w:r>
          </w:p>
        </w:tc>
        <w:tc>
          <w:tcPr>
            <w:tcW w:w="1322" w:type="dxa"/>
            <w:tcBorders>
              <w:top w:val="single" w:sz="8" w:space="0" w:color="auto"/>
              <w:bottom w:val="single" w:sz="8" w:space="0" w:color="auto"/>
            </w:tcBorders>
            <w:noWrap/>
            <w:tcMar>
              <w:top w:w="15" w:type="dxa"/>
              <w:left w:w="15" w:type="dxa"/>
              <w:bottom w:w="0" w:type="dxa"/>
              <w:right w:w="15" w:type="dxa"/>
            </w:tcMar>
            <w:vAlign w:val="center"/>
          </w:tcPr>
          <w:p w14:paraId="59D02105" w14:textId="77777777" w:rsidR="00724DEE" w:rsidRPr="00097609" w:rsidRDefault="00A05EBD" w:rsidP="00332BCA">
            <w:pPr>
              <w:jc w:val="center"/>
              <w:rPr>
                <w:rFonts w:ascii="Book Antiqua" w:eastAsia="Arial Unicode MS" w:hAnsi="Book Antiqua"/>
                <w:b/>
                <w:bCs/>
                <w:sz w:val="16"/>
                <w:szCs w:val="16"/>
              </w:rPr>
            </w:pPr>
            <w:r w:rsidRPr="00097609">
              <w:rPr>
                <w:rFonts w:ascii="Book Antiqua" w:hAnsi="Book Antiqua"/>
                <w:b/>
                <w:bCs/>
                <w:snapToGrid w:val="0"/>
                <w:sz w:val="16"/>
                <w:szCs w:val="16"/>
              </w:rPr>
              <w:t>Frequency</w:t>
            </w:r>
          </w:p>
        </w:tc>
        <w:tc>
          <w:tcPr>
            <w:tcW w:w="1440" w:type="dxa"/>
            <w:tcBorders>
              <w:top w:val="single" w:sz="8" w:space="0" w:color="auto"/>
              <w:bottom w:val="single" w:sz="8" w:space="0" w:color="auto"/>
            </w:tcBorders>
            <w:noWrap/>
            <w:tcMar>
              <w:top w:w="15" w:type="dxa"/>
              <w:left w:w="15" w:type="dxa"/>
              <w:bottom w:w="0" w:type="dxa"/>
              <w:right w:w="15" w:type="dxa"/>
            </w:tcMar>
            <w:vAlign w:val="center"/>
          </w:tcPr>
          <w:p w14:paraId="208FA1D2" w14:textId="77777777" w:rsidR="00724DEE" w:rsidRPr="00097609" w:rsidRDefault="00A05EBD" w:rsidP="00332BCA">
            <w:pPr>
              <w:jc w:val="center"/>
              <w:rPr>
                <w:rFonts w:ascii="Book Antiqua" w:eastAsia="Arial Unicode MS" w:hAnsi="Book Antiqua"/>
                <w:b/>
                <w:bCs/>
                <w:sz w:val="16"/>
                <w:szCs w:val="16"/>
                <w:lang w:val="en-GB"/>
              </w:rPr>
            </w:pPr>
            <w:r w:rsidRPr="00097609">
              <w:rPr>
                <w:rFonts w:ascii="Book Antiqua" w:hAnsi="Book Antiqua"/>
                <w:b/>
                <w:bCs/>
                <w:snapToGrid w:val="0"/>
                <w:sz w:val="16"/>
                <w:szCs w:val="16"/>
              </w:rPr>
              <w:t>Percentage %</w:t>
            </w:r>
          </w:p>
        </w:tc>
      </w:tr>
      <w:tr w:rsidR="00724DEE" w:rsidRPr="006F4782" w14:paraId="26A2BF99" w14:textId="77777777" w:rsidTr="00332BCA">
        <w:trPr>
          <w:trHeight w:val="255"/>
          <w:jc w:val="center"/>
        </w:trPr>
        <w:tc>
          <w:tcPr>
            <w:tcW w:w="2520" w:type="dxa"/>
            <w:tcBorders>
              <w:top w:val="single" w:sz="8" w:space="0" w:color="auto"/>
              <w:bottom w:val="nil"/>
            </w:tcBorders>
            <w:noWrap/>
            <w:tcMar>
              <w:top w:w="15" w:type="dxa"/>
              <w:left w:w="15" w:type="dxa"/>
              <w:bottom w:w="0" w:type="dxa"/>
              <w:right w:w="15" w:type="dxa"/>
            </w:tcMar>
            <w:vAlign w:val="center"/>
          </w:tcPr>
          <w:p w14:paraId="471F807D" w14:textId="77777777" w:rsidR="00724DEE" w:rsidRPr="00097609" w:rsidRDefault="00A05EBD" w:rsidP="00332BCA">
            <w:pPr>
              <w:jc w:val="both"/>
              <w:rPr>
                <w:rFonts w:ascii="Book Antiqua" w:eastAsia="Arial Unicode MS" w:hAnsi="Book Antiqua"/>
                <w:sz w:val="16"/>
                <w:szCs w:val="16"/>
              </w:rPr>
            </w:pPr>
            <w:bookmarkStart w:id="1" w:name="_Hlk147230206"/>
            <w:r w:rsidRPr="00097609">
              <w:rPr>
                <w:rFonts w:ascii="Book Antiqua" w:hAnsi="Book Antiqua"/>
                <w:sz w:val="16"/>
                <w:szCs w:val="16"/>
              </w:rPr>
              <w:t>Preschool education</w:t>
            </w:r>
          </w:p>
        </w:tc>
        <w:tc>
          <w:tcPr>
            <w:tcW w:w="1322" w:type="dxa"/>
            <w:tcBorders>
              <w:top w:val="single" w:sz="8" w:space="0" w:color="auto"/>
              <w:bottom w:val="nil"/>
            </w:tcBorders>
            <w:noWrap/>
            <w:tcMar>
              <w:top w:w="15" w:type="dxa"/>
              <w:left w:w="15" w:type="dxa"/>
              <w:bottom w:w="0" w:type="dxa"/>
              <w:right w:w="15" w:type="dxa"/>
            </w:tcMar>
            <w:vAlign w:val="center"/>
          </w:tcPr>
          <w:p w14:paraId="1E911B19" w14:textId="77777777" w:rsidR="00724DEE" w:rsidRPr="00097609" w:rsidRDefault="00724DEE" w:rsidP="00332BCA">
            <w:pPr>
              <w:jc w:val="center"/>
              <w:rPr>
                <w:rFonts w:ascii="Book Antiqua" w:eastAsia="Arial Unicode MS" w:hAnsi="Book Antiqua"/>
                <w:sz w:val="16"/>
                <w:szCs w:val="16"/>
                <w:lang w:val="en-GB"/>
              </w:rPr>
            </w:pPr>
            <w:r w:rsidRPr="00097609">
              <w:rPr>
                <w:rFonts w:ascii="Book Antiqua" w:hAnsi="Book Antiqua"/>
                <w:sz w:val="16"/>
                <w:szCs w:val="16"/>
              </w:rPr>
              <w:t>79</w:t>
            </w:r>
          </w:p>
        </w:tc>
        <w:tc>
          <w:tcPr>
            <w:tcW w:w="1440" w:type="dxa"/>
            <w:tcBorders>
              <w:top w:val="single" w:sz="8" w:space="0" w:color="auto"/>
              <w:bottom w:val="nil"/>
            </w:tcBorders>
            <w:noWrap/>
            <w:tcMar>
              <w:top w:w="15" w:type="dxa"/>
              <w:left w:w="15" w:type="dxa"/>
              <w:bottom w:w="0" w:type="dxa"/>
              <w:right w:w="15" w:type="dxa"/>
            </w:tcMar>
            <w:vAlign w:val="center"/>
          </w:tcPr>
          <w:p w14:paraId="3FC93FD6" w14:textId="77777777" w:rsidR="00724DEE" w:rsidRPr="00097609" w:rsidRDefault="00724DEE" w:rsidP="00332BCA">
            <w:pPr>
              <w:jc w:val="center"/>
              <w:rPr>
                <w:rFonts w:ascii="Book Antiqua" w:eastAsia="Arial Unicode MS" w:hAnsi="Book Antiqua"/>
                <w:sz w:val="16"/>
                <w:szCs w:val="16"/>
                <w:lang w:val="en-GB"/>
              </w:rPr>
            </w:pPr>
            <w:r w:rsidRPr="00097609">
              <w:rPr>
                <w:rFonts w:ascii="Book Antiqua" w:hAnsi="Book Antiqua"/>
                <w:sz w:val="16"/>
                <w:szCs w:val="16"/>
              </w:rPr>
              <w:t>6.8</w:t>
            </w:r>
          </w:p>
        </w:tc>
      </w:tr>
      <w:tr w:rsidR="00724DEE" w:rsidRPr="006F4782" w14:paraId="13D4A78C" w14:textId="77777777" w:rsidTr="00332BCA">
        <w:trPr>
          <w:trHeight w:val="255"/>
          <w:jc w:val="center"/>
        </w:trPr>
        <w:tc>
          <w:tcPr>
            <w:tcW w:w="2520" w:type="dxa"/>
            <w:tcBorders>
              <w:top w:val="nil"/>
              <w:bottom w:val="nil"/>
            </w:tcBorders>
            <w:noWrap/>
            <w:tcMar>
              <w:top w:w="15" w:type="dxa"/>
              <w:left w:w="15" w:type="dxa"/>
              <w:bottom w:w="0" w:type="dxa"/>
              <w:right w:w="15" w:type="dxa"/>
            </w:tcMar>
            <w:vAlign w:val="center"/>
          </w:tcPr>
          <w:p w14:paraId="4C9D15AA" w14:textId="77777777" w:rsidR="00724DEE" w:rsidRPr="00097609" w:rsidRDefault="00A05EBD" w:rsidP="00332BCA">
            <w:pPr>
              <w:jc w:val="both"/>
              <w:rPr>
                <w:rFonts w:ascii="Book Antiqua" w:eastAsia="Arial Unicode MS" w:hAnsi="Book Antiqua"/>
                <w:sz w:val="16"/>
                <w:szCs w:val="16"/>
              </w:rPr>
            </w:pPr>
            <w:r w:rsidRPr="00097609">
              <w:rPr>
                <w:rFonts w:ascii="Book Antiqua" w:hAnsi="Book Antiqua"/>
                <w:sz w:val="16"/>
                <w:szCs w:val="16"/>
              </w:rPr>
              <w:t>Primary</w:t>
            </w:r>
          </w:p>
        </w:tc>
        <w:tc>
          <w:tcPr>
            <w:tcW w:w="1322" w:type="dxa"/>
            <w:tcBorders>
              <w:top w:val="nil"/>
              <w:bottom w:val="nil"/>
            </w:tcBorders>
            <w:noWrap/>
            <w:tcMar>
              <w:top w:w="15" w:type="dxa"/>
              <w:left w:w="15" w:type="dxa"/>
              <w:bottom w:w="0" w:type="dxa"/>
              <w:right w:w="15" w:type="dxa"/>
            </w:tcMar>
            <w:vAlign w:val="center"/>
          </w:tcPr>
          <w:p w14:paraId="415506BB" w14:textId="77777777" w:rsidR="00724DEE" w:rsidRPr="00097609" w:rsidRDefault="00724DEE" w:rsidP="00332BCA">
            <w:pPr>
              <w:jc w:val="center"/>
              <w:rPr>
                <w:rFonts w:ascii="Book Antiqua" w:eastAsia="Arial Unicode MS" w:hAnsi="Book Antiqua"/>
                <w:sz w:val="16"/>
                <w:szCs w:val="16"/>
                <w:lang w:val="en-GB"/>
              </w:rPr>
            </w:pPr>
            <w:r w:rsidRPr="00097609">
              <w:rPr>
                <w:rFonts w:ascii="Book Antiqua" w:hAnsi="Book Antiqua"/>
                <w:sz w:val="16"/>
                <w:szCs w:val="16"/>
              </w:rPr>
              <w:t>391</w:t>
            </w:r>
          </w:p>
        </w:tc>
        <w:tc>
          <w:tcPr>
            <w:tcW w:w="1440" w:type="dxa"/>
            <w:tcBorders>
              <w:top w:val="nil"/>
              <w:bottom w:val="nil"/>
            </w:tcBorders>
            <w:noWrap/>
            <w:tcMar>
              <w:top w:w="15" w:type="dxa"/>
              <w:left w:w="15" w:type="dxa"/>
              <w:bottom w:w="0" w:type="dxa"/>
              <w:right w:w="15" w:type="dxa"/>
            </w:tcMar>
            <w:vAlign w:val="center"/>
          </w:tcPr>
          <w:p w14:paraId="75F003F4" w14:textId="77777777" w:rsidR="00724DEE" w:rsidRPr="00097609" w:rsidRDefault="00724DEE" w:rsidP="00332BCA">
            <w:pPr>
              <w:jc w:val="center"/>
              <w:rPr>
                <w:rFonts w:ascii="Book Antiqua" w:eastAsia="Arial Unicode MS" w:hAnsi="Book Antiqua"/>
                <w:sz w:val="16"/>
                <w:szCs w:val="16"/>
                <w:lang w:val="en-GB"/>
              </w:rPr>
            </w:pPr>
            <w:r w:rsidRPr="00097609">
              <w:rPr>
                <w:rFonts w:ascii="Book Antiqua" w:hAnsi="Book Antiqua"/>
                <w:sz w:val="16"/>
                <w:szCs w:val="16"/>
              </w:rPr>
              <w:t>33.6</w:t>
            </w:r>
          </w:p>
        </w:tc>
      </w:tr>
      <w:tr w:rsidR="00724DEE" w:rsidRPr="006F4782" w14:paraId="704230C4" w14:textId="77777777" w:rsidTr="00332BCA">
        <w:trPr>
          <w:trHeight w:val="255"/>
          <w:jc w:val="center"/>
        </w:trPr>
        <w:tc>
          <w:tcPr>
            <w:tcW w:w="2520" w:type="dxa"/>
            <w:tcBorders>
              <w:top w:val="nil"/>
              <w:bottom w:val="nil"/>
            </w:tcBorders>
            <w:noWrap/>
            <w:tcMar>
              <w:top w:w="15" w:type="dxa"/>
              <w:left w:w="15" w:type="dxa"/>
              <w:bottom w:w="0" w:type="dxa"/>
              <w:right w:w="15" w:type="dxa"/>
            </w:tcMar>
            <w:vAlign w:val="center"/>
          </w:tcPr>
          <w:p w14:paraId="602C5BBB" w14:textId="77777777" w:rsidR="00724DEE" w:rsidRPr="00097609" w:rsidRDefault="00A05EBD" w:rsidP="00332BCA">
            <w:pPr>
              <w:jc w:val="both"/>
              <w:rPr>
                <w:rFonts w:ascii="Book Antiqua" w:eastAsia="Arial Unicode MS" w:hAnsi="Book Antiqua"/>
                <w:sz w:val="16"/>
                <w:szCs w:val="16"/>
              </w:rPr>
            </w:pPr>
            <w:r w:rsidRPr="00097609">
              <w:rPr>
                <w:rFonts w:ascii="Book Antiqua" w:hAnsi="Book Antiqua"/>
                <w:sz w:val="16"/>
                <w:szCs w:val="16"/>
              </w:rPr>
              <w:t>Gymnasium</w:t>
            </w:r>
          </w:p>
        </w:tc>
        <w:tc>
          <w:tcPr>
            <w:tcW w:w="1322" w:type="dxa"/>
            <w:tcBorders>
              <w:top w:val="nil"/>
              <w:bottom w:val="nil"/>
            </w:tcBorders>
            <w:noWrap/>
            <w:tcMar>
              <w:top w:w="15" w:type="dxa"/>
              <w:left w:w="15" w:type="dxa"/>
              <w:bottom w:w="0" w:type="dxa"/>
              <w:right w:w="15" w:type="dxa"/>
            </w:tcMar>
            <w:vAlign w:val="center"/>
          </w:tcPr>
          <w:p w14:paraId="20C805C7" w14:textId="77777777" w:rsidR="00724DEE" w:rsidRPr="00097609" w:rsidRDefault="00724DEE" w:rsidP="00332BCA">
            <w:pPr>
              <w:jc w:val="center"/>
              <w:rPr>
                <w:rFonts w:ascii="Book Antiqua" w:eastAsia="Arial Unicode MS" w:hAnsi="Book Antiqua"/>
                <w:sz w:val="16"/>
                <w:szCs w:val="16"/>
                <w:lang w:val="en-GB"/>
              </w:rPr>
            </w:pPr>
            <w:r w:rsidRPr="00097609">
              <w:rPr>
                <w:rFonts w:ascii="Book Antiqua" w:hAnsi="Book Antiqua"/>
                <w:sz w:val="16"/>
                <w:szCs w:val="16"/>
              </w:rPr>
              <w:t>35</w:t>
            </w:r>
          </w:p>
        </w:tc>
        <w:tc>
          <w:tcPr>
            <w:tcW w:w="1440" w:type="dxa"/>
            <w:tcBorders>
              <w:top w:val="nil"/>
              <w:bottom w:val="nil"/>
            </w:tcBorders>
            <w:noWrap/>
            <w:tcMar>
              <w:top w:w="15" w:type="dxa"/>
              <w:left w:w="15" w:type="dxa"/>
              <w:bottom w:w="0" w:type="dxa"/>
              <w:right w:w="15" w:type="dxa"/>
            </w:tcMar>
            <w:vAlign w:val="center"/>
          </w:tcPr>
          <w:p w14:paraId="34926BE6" w14:textId="77777777" w:rsidR="00724DEE" w:rsidRPr="00097609" w:rsidRDefault="00724DEE" w:rsidP="00332BCA">
            <w:pPr>
              <w:jc w:val="center"/>
              <w:rPr>
                <w:rFonts w:ascii="Book Antiqua" w:eastAsia="Arial Unicode MS" w:hAnsi="Book Antiqua"/>
                <w:sz w:val="16"/>
                <w:szCs w:val="16"/>
                <w:lang w:val="en-GB"/>
              </w:rPr>
            </w:pPr>
            <w:r w:rsidRPr="00097609">
              <w:rPr>
                <w:rFonts w:ascii="Book Antiqua" w:hAnsi="Book Antiqua"/>
                <w:sz w:val="16"/>
                <w:szCs w:val="16"/>
              </w:rPr>
              <w:t>3.0</w:t>
            </w:r>
          </w:p>
        </w:tc>
      </w:tr>
      <w:tr w:rsidR="00724DEE" w:rsidRPr="006F4782" w14:paraId="2E6112E4" w14:textId="77777777" w:rsidTr="00332BCA">
        <w:trPr>
          <w:trHeight w:val="255"/>
          <w:jc w:val="center"/>
        </w:trPr>
        <w:tc>
          <w:tcPr>
            <w:tcW w:w="2520" w:type="dxa"/>
            <w:tcBorders>
              <w:top w:val="nil"/>
              <w:bottom w:val="single" w:sz="8" w:space="0" w:color="auto"/>
            </w:tcBorders>
            <w:noWrap/>
            <w:tcMar>
              <w:top w:w="15" w:type="dxa"/>
              <w:left w:w="15" w:type="dxa"/>
              <w:bottom w:w="0" w:type="dxa"/>
              <w:right w:w="15" w:type="dxa"/>
            </w:tcMar>
            <w:vAlign w:val="center"/>
          </w:tcPr>
          <w:p w14:paraId="3655C3B8" w14:textId="77777777" w:rsidR="00724DEE" w:rsidRPr="00097609" w:rsidRDefault="00A05EBD" w:rsidP="00332BCA">
            <w:pPr>
              <w:jc w:val="both"/>
              <w:rPr>
                <w:rFonts w:ascii="Book Antiqua" w:hAnsi="Book Antiqua"/>
                <w:sz w:val="16"/>
                <w:szCs w:val="16"/>
              </w:rPr>
            </w:pPr>
            <w:r w:rsidRPr="00097609">
              <w:rPr>
                <w:rFonts w:ascii="Book Antiqua" w:hAnsi="Book Antiqua"/>
                <w:sz w:val="16"/>
                <w:szCs w:val="16"/>
              </w:rPr>
              <w:t>Lyceum</w:t>
            </w:r>
          </w:p>
        </w:tc>
        <w:tc>
          <w:tcPr>
            <w:tcW w:w="1322" w:type="dxa"/>
            <w:tcBorders>
              <w:top w:val="nil"/>
              <w:bottom w:val="single" w:sz="8" w:space="0" w:color="auto"/>
            </w:tcBorders>
            <w:noWrap/>
            <w:tcMar>
              <w:top w:w="15" w:type="dxa"/>
              <w:left w:w="15" w:type="dxa"/>
              <w:bottom w:w="0" w:type="dxa"/>
              <w:right w:w="15" w:type="dxa"/>
            </w:tcMar>
            <w:vAlign w:val="center"/>
          </w:tcPr>
          <w:p w14:paraId="13422EB5" w14:textId="77777777" w:rsidR="00724DEE" w:rsidRPr="00097609" w:rsidRDefault="00724DEE" w:rsidP="00332BCA">
            <w:pPr>
              <w:jc w:val="center"/>
              <w:rPr>
                <w:rFonts w:ascii="Book Antiqua" w:eastAsia="Arial Unicode MS" w:hAnsi="Book Antiqua"/>
                <w:sz w:val="16"/>
                <w:szCs w:val="16"/>
                <w:lang w:val="en-GB"/>
              </w:rPr>
            </w:pPr>
            <w:r w:rsidRPr="00097609">
              <w:rPr>
                <w:rFonts w:ascii="Book Antiqua" w:hAnsi="Book Antiqua"/>
                <w:sz w:val="16"/>
                <w:szCs w:val="16"/>
              </w:rPr>
              <w:t>216</w:t>
            </w:r>
          </w:p>
        </w:tc>
        <w:tc>
          <w:tcPr>
            <w:tcW w:w="1440" w:type="dxa"/>
            <w:tcBorders>
              <w:top w:val="nil"/>
              <w:bottom w:val="single" w:sz="8" w:space="0" w:color="auto"/>
            </w:tcBorders>
            <w:noWrap/>
            <w:tcMar>
              <w:top w:w="15" w:type="dxa"/>
              <w:left w:w="15" w:type="dxa"/>
              <w:bottom w:w="0" w:type="dxa"/>
              <w:right w:w="15" w:type="dxa"/>
            </w:tcMar>
            <w:vAlign w:val="center"/>
          </w:tcPr>
          <w:p w14:paraId="6D068674" w14:textId="77777777" w:rsidR="00724DEE" w:rsidRPr="00097609" w:rsidRDefault="00724DEE" w:rsidP="00332BCA">
            <w:pPr>
              <w:jc w:val="center"/>
              <w:rPr>
                <w:rFonts w:ascii="Book Antiqua" w:eastAsia="Arial Unicode MS" w:hAnsi="Book Antiqua"/>
                <w:sz w:val="16"/>
                <w:szCs w:val="16"/>
                <w:lang w:val="en-GB"/>
              </w:rPr>
            </w:pPr>
            <w:r w:rsidRPr="00097609">
              <w:rPr>
                <w:rFonts w:ascii="Book Antiqua" w:hAnsi="Book Antiqua"/>
                <w:sz w:val="16"/>
                <w:szCs w:val="16"/>
              </w:rPr>
              <w:t>18.5</w:t>
            </w:r>
          </w:p>
        </w:tc>
      </w:tr>
      <w:bookmarkEnd w:id="1"/>
      <w:tr w:rsidR="00724DEE" w:rsidRPr="006F4782" w14:paraId="66CEF95D" w14:textId="77777777" w:rsidTr="00332BCA">
        <w:trPr>
          <w:trHeight w:val="270"/>
          <w:jc w:val="center"/>
        </w:trPr>
        <w:tc>
          <w:tcPr>
            <w:tcW w:w="2520" w:type="dxa"/>
            <w:tcBorders>
              <w:top w:val="single" w:sz="8" w:space="0" w:color="auto"/>
              <w:bottom w:val="single" w:sz="8" w:space="0" w:color="auto"/>
            </w:tcBorders>
            <w:noWrap/>
            <w:tcMar>
              <w:top w:w="15" w:type="dxa"/>
              <w:left w:w="15" w:type="dxa"/>
              <w:bottom w:w="0" w:type="dxa"/>
              <w:right w:w="15" w:type="dxa"/>
            </w:tcMar>
            <w:vAlign w:val="center"/>
          </w:tcPr>
          <w:p w14:paraId="5D1E8D51" w14:textId="77777777" w:rsidR="00724DEE" w:rsidRPr="00097609" w:rsidRDefault="00A05EBD" w:rsidP="00332BCA">
            <w:pPr>
              <w:jc w:val="both"/>
              <w:rPr>
                <w:rFonts w:ascii="Book Antiqua" w:eastAsia="Arial Unicode MS" w:hAnsi="Book Antiqua"/>
                <w:b/>
                <w:bCs/>
                <w:sz w:val="16"/>
                <w:szCs w:val="16"/>
              </w:rPr>
            </w:pPr>
            <w:r w:rsidRPr="00097609">
              <w:rPr>
                <w:rFonts w:ascii="Book Antiqua" w:hAnsi="Book Antiqua"/>
                <w:b/>
                <w:bCs/>
                <w:sz w:val="16"/>
                <w:szCs w:val="16"/>
              </w:rPr>
              <w:t>Total</w:t>
            </w:r>
          </w:p>
        </w:tc>
        <w:tc>
          <w:tcPr>
            <w:tcW w:w="1322" w:type="dxa"/>
            <w:tcBorders>
              <w:top w:val="single" w:sz="8" w:space="0" w:color="auto"/>
              <w:bottom w:val="single" w:sz="8" w:space="0" w:color="auto"/>
            </w:tcBorders>
            <w:noWrap/>
            <w:tcMar>
              <w:top w:w="15" w:type="dxa"/>
              <w:left w:w="15" w:type="dxa"/>
              <w:bottom w:w="0" w:type="dxa"/>
              <w:right w:w="15" w:type="dxa"/>
            </w:tcMar>
            <w:vAlign w:val="center"/>
          </w:tcPr>
          <w:p w14:paraId="78204A1E" w14:textId="77777777" w:rsidR="00724DEE" w:rsidRPr="00097609" w:rsidRDefault="00724DEE" w:rsidP="00332BCA">
            <w:pPr>
              <w:jc w:val="center"/>
              <w:rPr>
                <w:rFonts w:ascii="Book Antiqua" w:eastAsia="Arial Unicode MS" w:hAnsi="Book Antiqua"/>
                <w:b/>
                <w:bCs/>
                <w:sz w:val="16"/>
                <w:szCs w:val="16"/>
                <w:lang w:val="en-GB"/>
              </w:rPr>
            </w:pPr>
            <w:r w:rsidRPr="00097609">
              <w:rPr>
                <w:rFonts w:ascii="Book Antiqua" w:hAnsi="Book Antiqua"/>
                <w:b/>
                <w:bCs/>
                <w:sz w:val="16"/>
                <w:szCs w:val="16"/>
              </w:rPr>
              <w:t>1165</w:t>
            </w:r>
          </w:p>
        </w:tc>
        <w:tc>
          <w:tcPr>
            <w:tcW w:w="1440" w:type="dxa"/>
            <w:tcBorders>
              <w:top w:val="single" w:sz="8" w:space="0" w:color="auto"/>
              <w:bottom w:val="single" w:sz="8" w:space="0" w:color="auto"/>
            </w:tcBorders>
            <w:noWrap/>
            <w:tcMar>
              <w:top w:w="15" w:type="dxa"/>
              <w:left w:w="15" w:type="dxa"/>
              <w:bottom w:w="0" w:type="dxa"/>
              <w:right w:w="15" w:type="dxa"/>
            </w:tcMar>
            <w:vAlign w:val="center"/>
          </w:tcPr>
          <w:p w14:paraId="09C85E1B" w14:textId="77777777" w:rsidR="00724DEE" w:rsidRPr="00097609" w:rsidRDefault="00724DEE" w:rsidP="00332BCA">
            <w:pPr>
              <w:jc w:val="center"/>
              <w:rPr>
                <w:rFonts w:ascii="Book Antiqua" w:eastAsia="Arial Unicode MS" w:hAnsi="Book Antiqua"/>
                <w:b/>
                <w:bCs/>
                <w:sz w:val="16"/>
                <w:szCs w:val="16"/>
                <w:lang w:val="en-GB"/>
              </w:rPr>
            </w:pPr>
            <w:r w:rsidRPr="00097609">
              <w:rPr>
                <w:rFonts w:ascii="Book Antiqua" w:hAnsi="Book Antiqua"/>
                <w:b/>
                <w:bCs/>
                <w:sz w:val="16"/>
                <w:szCs w:val="16"/>
              </w:rPr>
              <w:t>100.0</w:t>
            </w:r>
          </w:p>
        </w:tc>
      </w:tr>
    </w:tbl>
    <w:p w14:paraId="2D415089" w14:textId="5AD4D7F6" w:rsidR="00A05EBD" w:rsidRPr="00737C1C" w:rsidRDefault="00737C1C" w:rsidP="00EA60FB">
      <w:pPr>
        <w:spacing w:before="240" w:after="240"/>
        <w:ind w:firstLine="240"/>
        <w:jc w:val="both"/>
        <w:rPr>
          <w:rFonts w:ascii="Book Antiqua" w:hAnsi="Book Antiqua"/>
          <w:sz w:val="18"/>
          <w:szCs w:val="18"/>
          <w:lang w:val="en-US"/>
        </w:rPr>
      </w:pPr>
      <w:r w:rsidRPr="008305B8">
        <w:rPr>
          <w:rFonts w:ascii="Book Antiqua" w:hAnsi="Book Antiqua"/>
          <w:sz w:val="18"/>
          <w:szCs w:val="18"/>
          <w:lang w:val="en-US"/>
        </w:rPr>
        <w:t xml:space="preserve">Figure 1 is an example of </w:t>
      </w:r>
      <w:r>
        <w:rPr>
          <w:rFonts w:ascii="Book Antiqua" w:hAnsi="Book Antiqua"/>
          <w:sz w:val="18"/>
          <w:szCs w:val="18"/>
          <w:lang w:val="en-US"/>
        </w:rPr>
        <w:t>a figure</w:t>
      </w:r>
      <w:r w:rsidR="00A05EBD" w:rsidRPr="00737C1C">
        <w:rPr>
          <w:rFonts w:ascii="Book Antiqua" w:hAnsi="Book Antiqua"/>
          <w:sz w:val="18"/>
          <w:szCs w:val="18"/>
          <w:lang w:val="en-US"/>
        </w:rPr>
        <w:t>. The title should be in bold 9-point font and placed below the figure. The title interval should be as follows: 6-</w:t>
      </w:r>
      <w:r>
        <w:rPr>
          <w:rFonts w:ascii="Book Antiqua" w:hAnsi="Book Antiqua"/>
          <w:sz w:val="18"/>
          <w:szCs w:val="18"/>
          <w:lang w:val="en-US"/>
        </w:rPr>
        <w:t>points</w:t>
      </w:r>
      <w:r w:rsidR="00A05EBD" w:rsidRPr="00737C1C">
        <w:rPr>
          <w:rFonts w:ascii="Book Antiqua" w:hAnsi="Book Antiqua"/>
          <w:sz w:val="18"/>
          <w:szCs w:val="18"/>
          <w:lang w:val="en-US"/>
        </w:rPr>
        <w:t xml:space="preserve"> </w:t>
      </w:r>
      <w:r>
        <w:rPr>
          <w:rFonts w:ascii="Book Antiqua" w:hAnsi="Book Antiqua"/>
          <w:sz w:val="18"/>
          <w:szCs w:val="18"/>
          <w:lang w:val="en-US"/>
        </w:rPr>
        <w:t>before</w:t>
      </w:r>
      <w:r w:rsidR="00A05EBD" w:rsidRPr="00737C1C">
        <w:rPr>
          <w:rFonts w:ascii="Book Antiqua" w:hAnsi="Book Antiqua"/>
          <w:sz w:val="18"/>
          <w:szCs w:val="18"/>
          <w:lang w:val="en-US"/>
        </w:rPr>
        <w:t xml:space="preserve"> and 12-</w:t>
      </w:r>
      <w:r>
        <w:rPr>
          <w:rFonts w:ascii="Book Antiqua" w:hAnsi="Book Antiqua"/>
          <w:sz w:val="18"/>
          <w:szCs w:val="18"/>
          <w:lang w:val="en-US"/>
        </w:rPr>
        <w:t>points after</w:t>
      </w:r>
      <w:r w:rsidR="00A05EBD" w:rsidRPr="00737C1C">
        <w:rPr>
          <w:rFonts w:ascii="Book Antiqua" w:hAnsi="Book Antiqua"/>
          <w:sz w:val="18"/>
          <w:szCs w:val="18"/>
          <w:lang w:val="en-US"/>
        </w:rPr>
        <w:t>.</w:t>
      </w:r>
    </w:p>
    <w:p w14:paraId="3DBB52E3" w14:textId="77777777" w:rsidR="008E2E88" w:rsidRPr="006F4782" w:rsidRDefault="003B36FE" w:rsidP="00B34BFC">
      <w:pPr>
        <w:spacing w:before="120" w:after="120"/>
        <w:jc w:val="center"/>
        <w:rPr>
          <w:rFonts w:ascii="Palatino" w:hAnsi="Palatino"/>
          <w:lang w:val="en-GB"/>
        </w:rPr>
      </w:pPr>
      <w:r>
        <w:rPr>
          <w:rFonts w:ascii="Palatino" w:hAnsi="Palatino"/>
          <w:noProof/>
        </w:rPr>
        <w:drawing>
          <wp:inline distT="0" distB="0" distL="0" distR="0" wp14:anchorId="5F02C898" wp14:editId="08D652A7">
            <wp:extent cx="3792220" cy="2514600"/>
            <wp:effectExtent l="0" t="0" r="0" b="0"/>
            <wp:docPr id="1" name="Αντικείμενο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667B45E" w14:textId="77777777" w:rsidR="0089286F" w:rsidRPr="00737C1C" w:rsidRDefault="0089286F" w:rsidP="00F44504">
      <w:pPr>
        <w:spacing w:before="120" w:after="240"/>
        <w:jc w:val="center"/>
        <w:rPr>
          <w:rFonts w:ascii="Book Antiqua" w:hAnsi="Book Antiqua"/>
          <w:b/>
          <w:bCs/>
          <w:sz w:val="18"/>
          <w:szCs w:val="18"/>
          <w:lang w:val="en-US"/>
        </w:rPr>
      </w:pPr>
      <w:r w:rsidRPr="00737C1C">
        <w:rPr>
          <w:rFonts w:ascii="Book Antiqua" w:hAnsi="Book Antiqua"/>
          <w:b/>
          <w:bCs/>
          <w:sz w:val="18"/>
          <w:szCs w:val="18"/>
          <w:lang w:val="en-US"/>
        </w:rPr>
        <w:t>Figure 1. Teacher allocation based on ICT Usage Profile</w:t>
      </w:r>
    </w:p>
    <w:p w14:paraId="637F552F" w14:textId="77777777" w:rsidR="00155317" w:rsidRPr="00737C1C" w:rsidRDefault="009D59EA" w:rsidP="00B34BFC">
      <w:pPr>
        <w:pStyle w:val="Heading3"/>
        <w:spacing w:before="240" w:after="60"/>
        <w:jc w:val="both"/>
        <w:rPr>
          <w:rFonts w:ascii="Trebuchet MS" w:hAnsi="Trebuchet MS"/>
          <w:i/>
          <w:sz w:val="20"/>
          <w:lang w:val="en-US"/>
        </w:rPr>
      </w:pPr>
      <w:r w:rsidRPr="00737C1C">
        <w:rPr>
          <w:rFonts w:ascii="Trebuchet MS" w:hAnsi="Trebuchet MS"/>
          <w:i/>
          <w:sz w:val="20"/>
          <w:lang w:val="en-US"/>
        </w:rPr>
        <w:t>Form</w:t>
      </w:r>
    </w:p>
    <w:p w14:paraId="04B2C547" w14:textId="77777777" w:rsidR="00737C1C" w:rsidRPr="008305B8" w:rsidRDefault="00737C1C" w:rsidP="00737C1C">
      <w:pPr>
        <w:ind w:firstLine="240"/>
        <w:jc w:val="both"/>
        <w:rPr>
          <w:rFonts w:ascii="Book Antiqua" w:hAnsi="Book Antiqua"/>
          <w:sz w:val="18"/>
          <w:szCs w:val="18"/>
          <w:lang w:val="en-US"/>
        </w:rPr>
      </w:pPr>
      <w:r w:rsidRPr="008305B8">
        <w:rPr>
          <w:rFonts w:ascii="Book Antiqua" w:hAnsi="Book Antiqua"/>
          <w:sz w:val="18"/>
          <w:szCs w:val="18"/>
          <w:lang w:val="en-US"/>
        </w:rPr>
        <w:t xml:space="preserve">There are two ways to submit </w:t>
      </w:r>
      <w:r>
        <w:rPr>
          <w:rFonts w:ascii="Book Antiqua" w:hAnsi="Book Antiqua"/>
          <w:sz w:val="18"/>
          <w:szCs w:val="18"/>
          <w:lang w:val="en-US"/>
        </w:rPr>
        <w:t>figures</w:t>
      </w:r>
      <w:r w:rsidRPr="008305B8">
        <w:rPr>
          <w:rFonts w:ascii="Book Antiqua" w:hAnsi="Book Antiqua"/>
          <w:sz w:val="18"/>
          <w:szCs w:val="18"/>
          <w:lang w:val="en-US"/>
        </w:rPr>
        <w:t>:</w:t>
      </w:r>
    </w:p>
    <w:p w14:paraId="5946E9EA" w14:textId="77777777" w:rsidR="00737C1C" w:rsidRPr="008305B8" w:rsidRDefault="00737C1C" w:rsidP="00737C1C">
      <w:pPr>
        <w:numPr>
          <w:ilvl w:val="0"/>
          <w:numId w:val="47"/>
        </w:numPr>
        <w:tabs>
          <w:tab w:val="clear" w:pos="720"/>
        </w:tabs>
        <w:ind w:left="568" w:hanging="284"/>
        <w:jc w:val="both"/>
        <w:rPr>
          <w:rFonts w:ascii="Book Antiqua" w:hAnsi="Book Antiqua"/>
          <w:sz w:val="18"/>
          <w:szCs w:val="18"/>
          <w:lang w:val="en-US"/>
        </w:rPr>
      </w:pPr>
      <w:r w:rsidRPr="008305B8">
        <w:rPr>
          <w:rFonts w:ascii="Book Antiqua" w:hAnsi="Book Antiqua"/>
          <w:sz w:val="18"/>
          <w:szCs w:val="18"/>
          <w:lang w:val="en-US"/>
        </w:rPr>
        <w:t xml:space="preserve">Insert the </w:t>
      </w:r>
      <w:r>
        <w:rPr>
          <w:rFonts w:ascii="Book Antiqua" w:hAnsi="Book Antiqua"/>
          <w:sz w:val="18"/>
          <w:szCs w:val="18"/>
          <w:lang w:val="en-US"/>
        </w:rPr>
        <w:t>fig</w:t>
      </w:r>
      <w:r w:rsidRPr="008305B8">
        <w:rPr>
          <w:rFonts w:ascii="Book Antiqua" w:hAnsi="Book Antiqua"/>
          <w:sz w:val="18"/>
          <w:szCs w:val="18"/>
          <w:lang w:val="en-US"/>
        </w:rPr>
        <w:t>ure directly into the text in a picture format that can be resized without alteration (as in Figure 1)</w:t>
      </w:r>
    </w:p>
    <w:p w14:paraId="1088ADE5" w14:textId="77777777" w:rsidR="00737C1C" w:rsidRPr="008305B8" w:rsidRDefault="00737C1C" w:rsidP="00737C1C">
      <w:pPr>
        <w:numPr>
          <w:ilvl w:val="0"/>
          <w:numId w:val="47"/>
        </w:numPr>
        <w:tabs>
          <w:tab w:val="clear" w:pos="720"/>
        </w:tabs>
        <w:ind w:left="568" w:hanging="284"/>
        <w:jc w:val="both"/>
        <w:rPr>
          <w:rFonts w:ascii="Book Antiqua" w:hAnsi="Book Antiqua"/>
          <w:sz w:val="18"/>
          <w:szCs w:val="18"/>
          <w:lang w:val="en-US"/>
        </w:rPr>
      </w:pPr>
      <w:r w:rsidRPr="008305B8">
        <w:rPr>
          <w:rFonts w:ascii="Book Antiqua" w:hAnsi="Book Antiqua"/>
          <w:sz w:val="18"/>
          <w:szCs w:val="18"/>
          <w:lang w:val="en-US"/>
        </w:rPr>
        <w:t xml:space="preserve">Submit each </w:t>
      </w:r>
      <w:r>
        <w:rPr>
          <w:rFonts w:ascii="Book Antiqua" w:hAnsi="Book Antiqua"/>
          <w:sz w:val="18"/>
          <w:szCs w:val="18"/>
          <w:lang w:val="en-US"/>
        </w:rPr>
        <w:t>figure</w:t>
      </w:r>
      <w:r w:rsidRPr="008305B8">
        <w:rPr>
          <w:rFonts w:ascii="Book Antiqua" w:hAnsi="Book Antiqua"/>
          <w:sz w:val="18"/>
          <w:szCs w:val="18"/>
          <w:lang w:val="en-US"/>
        </w:rPr>
        <w:t xml:space="preserve"> as an independent high-resolution file in .gif format. Compress all image files into one .zip file for each article.</w:t>
      </w:r>
    </w:p>
    <w:p w14:paraId="34C08F7B" w14:textId="77777777" w:rsidR="00737C1C" w:rsidRPr="008305B8" w:rsidRDefault="00737C1C" w:rsidP="00737C1C">
      <w:pPr>
        <w:pStyle w:val="Heading2"/>
        <w:spacing w:before="240" w:after="120"/>
        <w:jc w:val="both"/>
        <w:rPr>
          <w:rFonts w:ascii="Trebuchet MS" w:hAnsi="Trebuchet MS"/>
          <w:sz w:val="20"/>
          <w:szCs w:val="20"/>
          <w:u w:val="none"/>
          <w:lang w:val="en-US"/>
        </w:rPr>
      </w:pPr>
      <w:r>
        <w:rPr>
          <w:rFonts w:ascii="Trebuchet MS" w:hAnsi="Trebuchet MS"/>
          <w:sz w:val="20"/>
          <w:szCs w:val="20"/>
          <w:u w:val="none"/>
          <w:lang w:val="en-US"/>
        </w:rPr>
        <w:t>G</w:t>
      </w:r>
      <w:r w:rsidRPr="008305B8">
        <w:rPr>
          <w:rFonts w:ascii="Trebuchet MS" w:hAnsi="Trebuchet MS"/>
          <w:sz w:val="20"/>
          <w:szCs w:val="20"/>
          <w:u w:val="none"/>
          <w:lang w:val="en-US"/>
        </w:rPr>
        <w:t>uidelines</w:t>
      </w:r>
      <w:r>
        <w:rPr>
          <w:rFonts w:ascii="Trebuchet MS" w:hAnsi="Trebuchet MS"/>
          <w:sz w:val="20"/>
          <w:szCs w:val="20"/>
          <w:u w:val="none"/>
          <w:lang w:val="en-US"/>
        </w:rPr>
        <w:t xml:space="preserve"> for references</w:t>
      </w:r>
    </w:p>
    <w:p w14:paraId="5A4D3B4C" w14:textId="77777777" w:rsidR="00737C1C" w:rsidRPr="008305B8" w:rsidRDefault="00737C1C" w:rsidP="00737C1C">
      <w:pPr>
        <w:jc w:val="both"/>
        <w:rPr>
          <w:rFonts w:ascii="Book Antiqua" w:hAnsi="Book Antiqua"/>
          <w:sz w:val="18"/>
          <w:szCs w:val="18"/>
          <w:lang w:val="en-US"/>
        </w:rPr>
      </w:pPr>
      <w:r>
        <w:rPr>
          <w:rFonts w:ascii="Book Antiqua" w:hAnsi="Book Antiqua"/>
          <w:sz w:val="18"/>
          <w:szCs w:val="18"/>
          <w:lang w:val="en-US"/>
        </w:rPr>
        <w:t>References</w:t>
      </w:r>
      <w:r w:rsidRPr="008305B8">
        <w:rPr>
          <w:rFonts w:ascii="Book Antiqua" w:hAnsi="Book Antiqua"/>
          <w:sz w:val="18"/>
          <w:szCs w:val="18"/>
          <w:lang w:val="en-US"/>
        </w:rPr>
        <w:t xml:space="preserve"> should follow current American Psychological Association (APA) guidelines. </w:t>
      </w:r>
    </w:p>
    <w:p w14:paraId="02C7F2EF" w14:textId="77777777" w:rsidR="0073013A" w:rsidRPr="00737C1C" w:rsidRDefault="0089286F" w:rsidP="00B34BFC">
      <w:pPr>
        <w:pStyle w:val="Heading3"/>
        <w:spacing w:before="240" w:after="60"/>
        <w:jc w:val="both"/>
        <w:rPr>
          <w:rFonts w:ascii="Trebuchet MS" w:hAnsi="Trebuchet MS"/>
          <w:i/>
          <w:sz w:val="20"/>
          <w:lang w:val="en-US"/>
        </w:rPr>
      </w:pPr>
      <w:r w:rsidRPr="00737C1C">
        <w:rPr>
          <w:rFonts w:ascii="Trebuchet MS" w:hAnsi="Trebuchet MS"/>
          <w:i/>
          <w:sz w:val="20"/>
          <w:lang w:val="en-US"/>
        </w:rPr>
        <w:lastRenderedPageBreak/>
        <w:t>Guidelines for text</w:t>
      </w:r>
    </w:p>
    <w:p w14:paraId="4BBF6B4D" w14:textId="77777777" w:rsidR="0089286F" w:rsidRPr="00737C1C" w:rsidRDefault="0089286F" w:rsidP="00B34BFC">
      <w:pPr>
        <w:jc w:val="both"/>
        <w:rPr>
          <w:rFonts w:ascii="Book Antiqua" w:hAnsi="Book Antiqua"/>
          <w:sz w:val="18"/>
          <w:szCs w:val="18"/>
          <w:lang w:val="en-US"/>
        </w:rPr>
      </w:pPr>
      <w:r w:rsidRPr="00737C1C">
        <w:rPr>
          <w:rFonts w:ascii="Book Antiqua" w:hAnsi="Book Antiqua"/>
          <w:sz w:val="18"/>
          <w:szCs w:val="18"/>
          <w:lang w:val="en-US"/>
        </w:rPr>
        <w:t xml:space="preserve">Inside the text of your </w:t>
      </w:r>
      <w:proofErr w:type="gramStart"/>
      <w:r w:rsidRPr="00737C1C">
        <w:rPr>
          <w:rFonts w:ascii="Book Antiqua" w:hAnsi="Book Antiqua"/>
          <w:sz w:val="18"/>
          <w:szCs w:val="18"/>
          <w:lang w:val="en-US"/>
        </w:rPr>
        <w:t>article</w:t>
      </w:r>
      <w:proofErr w:type="gramEnd"/>
      <w:r w:rsidRPr="00737C1C">
        <w:rPr>
          <w:rFonts w:ascii="Book Antiqua" w:hAnsi="Book Antiqua"/>
          <w:sz w:val="18"/>
          <w:szCs w:val="18"/>
          <w:lang w:val="en-US"/>
        </w:rPr>
        <w:t xml:space="preserve"> you should cite your sources by listing the author's proper name and the year in parentheses, as shown in the examples in the following paragraphs. The references in this section are examples to follow precisely. </w:t>
      </w:r>
    </w:p>
    <w:p w14:paraId="098456D3" w14:textId="66D83BF7" w:rsidR="00F1323B" w:rsidRPr="00737C1C" w:rsidRDefault="0089286F" w:rsidP="007318FF">
      <w:pPr>
        <w:ind w:firstLine="240"/>
        <w:jc w:val="both"/>
        <w:rPr>
          <w:rFonts w:ascii="Book Antiqua" w:hAnsi="Book Antiqua"/>
          <w:sz w:val="18"/>
          <w:szCs w:val="18"/>
          <w:lang w:val="en-US"/>
        </w:rPr>
      </w:pPr>
      <w:r w:rsidRPr="00737C1C">
        <w:rPr>
          <w:rFonts w:ascii="Book Antiqua" w:hAnsi="Book Antiqua"/>
          <w:sz w:val="18"/>
          <w:szCs w:val="18"/>
          <w:lang w:val="en-US"/>
        </w:rPr>
        <w:t xml:space="preserve">When there are two or more papers by the same author, they should be placed in the citations list in chronological order, according to the year of publication. If you cite two papers at the same time in the text, you should also indicate the year of each publication in chronological order (Jonassen, 2000; 2003). To cite works by the same author that have the same year of publication, add alphabetical numbering after the year of publication (Jimoyiannis &amp; Komis, 2006a; 2006b). Use the same numbering method in the alphabetical list of </w:t>
      </w:r>
      <w:r w:rsidR="00737C1C">
        <w:rPr>
          <w:rFonts w:ascii="Book Antiqua" w:hAnsi="Book Antiqua"/>
          <w:sz w:val="18"/>
          <w:szCs w:val="18"/>
          <w:lang w:val="en-US"/>
        </w:rPr>
        <w:t>references</w:t>
      </w:r>
      <w:r w:rsidRPr="00737C1C">
        <w:rPr>
          <w:rFonts w:ascii="Book Antiqua" w:hAnsi="Book Antiqua"/>
          <w:sz w:val="18"/>
          <w:szCs w:val="18"/>
          <w:lang w:val="en-US"/>
        </w:rPr>
        <w:t>.</w:t>
      </w:r>
    </w:p>
    <w:p w14:paraId="35038BB5" w14:textId="3DCD97F2" w:rsidR="00217F0C" w:rsidRPr="00737C1C" w:rsidRDefault="00217F0C" w:rsidP="00EA60FB">
      <w:pPr>
        <w:ind w:firstLine="240"/>
        <w:jc w:val="both"/>
        <w:rPr>
          <w:rFonts w:ascii="Book Antiqua" w:hAnsi="Book Antiqua"/>
          <w:sz w:val="18"/>
          <w:szCs w:val="18"/>
          <w:lang w:val="en-US"/>
        </w:rPr>
      </w:pPr>
      <w:r w:rsidRPr="00737C1C">
        <w:rPr>
          <w:rFonts w:ascii="Book Antiqua" w:hAnsi="Book Antiqua"/>
          <w:sz w:val="18"/>
          <w:szCs w:val="18"/>
          <w:lang w:val="en-US"/>
        </w:rPr>
        <w:t>If a paper has two authors, both should be mentioned, both in the list of references and in its inclusion in the body of the text (</w:t>
      </w:r>
      <w:proofErr w:type="spellStart"/>
      <w:r w:rsidRPr="00737C1C">
        <w:rPr>
          <w:rFonts w:ascii="Book Antiqua" w:hAnsi="Book Antiqua"/>
          <w:sz w:val="18"/>
          <w:szCs w:val="18"/>
          <w:lang w:val="en-US"/>
        </w:rPr>
        <w:t>Mikropoulos</w:t>
      </w:r>
      <w:proofErr w:type="spellEnd"/>
      <w:r w:rsidRPr="00737C1C">
        <w:rPr>
          <w:rFonts w:ascii="Book Antiqua" w:hAnsi="Book Antiqua"/>
          <w:sz w:val="18"/>
          <w:szCs w:val="18"/>
          <w:lang w:val="en-US"/>
        </w:rPr>
        <w:t xml:space="preserve"> &amp; Natsis, 2011). If a paper has three or more authors, the names of all authors should be listed in the article's alphabetical list of citations. However, when mentioning the reference in the body text, use only the name of the first author followed by et al. (Russell et al., 2003). </w:t>
      </w:r>
    </w:p>
    <w:p w14:paraId="64137B4A" w14:textId="15CD8783" w:rsidR="00217F0C" w:rsidRPr="00737C1C" w:rsidRDefault="00F1323B" w:rsidP="007318FF">
      <w:pPr>
        <w:ind w:firstLine="240"/>
        <w:jc w:val="both"/>
        <w:rPr>
          <w:rFonts w:ascii="Book Antiqua" w:hAnsi="Book Antiqua"/>
          <w:sz w:val="18"/>
          <w:szCs w:val="18"/>
          <w:lang w:val="en-US"/>
        </w:rPr>
      </w:pPr>
      <w:r w:rsidRPr="00737C1C">
        <w:rPr>
          <w:rFonts w:ascii="Book Antiqua" w:hAnsi="Book Antiqua"/>
          <w:sz w:val="18"/>
          <w:szCs w:val="18"/>
          <w:lang w:val="en-US"/>
        </w:rPr>
        <w:t>References to Web sources should include the year of publication or recent update, the date of access, and the full address of the website (Cox et al., 2000;</w:t>
      </w:r>
      <w:r w:rsidR="00097609" w:rsidRPr="00737C1C">
        <w:rPr>
          <w:rFonts w:ascii="Book Antiqua" w:hAnsi="Book Antiqua"/>
          <w:bCs/>
          <w:sz w:val="18"/>
          <w:szCs w:val="18"/>
          <w:lang w:val="en-US"/>
        </w:rPr>
        <w:t xml:space="preserve"> DEPPS, 2003</w:t>
      </w:r>
      <w:r w:rsidRPr="00737C1C">
        <w:rPr>
          <w:rFonts w:ascii="Book Antiqua" w:hAnsi="Book Antiqua"/>
          <w:sz w:val="18"/>
          <w:szCs w:val="18"/>
          <w:lang w:val="en-US"/>
        </w:rPr>
        <w:t>). Authors should carefully check that the link to each address listed in the citations list is active.</w:t>
      </w:r>
    </w:p>
    <w:p w14:paraId="5A6DAC3C" w14:textId="77777777" w:rsidR="0073013A" w:rsidRPr="00737C1C" w:rsidRDefault="00FF1173" w:rsidP="00B34BFC">
      <w:pPr>
        <w:pStyle w:val="Heading3"/>
        <w:spacing w:before="240" w:after="60"/>
        <w:jc w:val="both"/>
        <w:rPr>
          <w:rFonts w:ascii="Trebuchet MS" w:hAnsi="Trebuchet MS"/>
          <w:i/>
          <w:sz w:val="20"/>
          <w:lang w:val="en-US"/>
        </w:rPr>
      </w:pPr>
      <w:r w:rsidRPr="00737C1C">
        <w:rPr>
          <w:rFonts w:ascii="Trebuchet MS" w:hAnsi="Trebuchet MS"/>
          <w:i/>
          <w:sz w:val="20"/>
          <w:lang w:val="en-US"/>
        </w:rPr>
        <w:t>List of references</w:t>
      </w:r>
    </w:p>
    <w:p w14:paraId="3C755848" w14:textId="77777777" w:rsidR="0074305D" w:rsidRPr="00737C1C" w:rsidRDefault="00FF1173" w:rsidP="0074305D">
      <w:pPr>
        <w:jc w:val="both"/>
        <w:rPr>
          <w:rFonts w:ascii="Book Antiqua" w:hAnsi="Book Antiqua"/>
          <w:sz w:val="18"/>
          <w:szCs w:val="18"/>
          <w:lang w:val="en-US"/>
        </w:rPr>
      </w:pPr>
      <w:r w:rsidRPr="00737C1C">
        <w:rPr>
          <w:rFonts w:ascii="Book Antiqua" w:hAnsi="Book Antiqua"/>
          <w:sz w:val="18"/>
          <w:szCs w:val="18"/>
          <w:lang w:val="en-US"/>
        </w:rPr>
        <w:t xml:space="preserve">In the References section, at the end of the article, there should be the alphabetical list of all references of the work, according to the template in this document. List all your citations in alphabetical order, according to the last name of the first author. Only the first letter of the first word of the title of each paper should be written in capital letters. You can use capitals only in the first word of the </w:t>
      </w:r>
      <w:proofErr w:type="gramStart"/>
      <w:r w:rsidRPr="00737C1C">
        <w:rPr>
          <w:rFonts w:ascii="Book Antiqua" w:hAnsi="Book Antiqua"/>
          <w:sz w:val="18"/>
          <w:szCs w:val="18"/>
          <w:lang w:val="en-US"/>
        </w:rPr>
        <w:t>subtitle,  in</w:t>
      </w:r>
      <w:proofErr w:type="gramEnd"/>
      <w:r w:rsidRPr="00737C1C">
        <w:rPr>
          <w:rFonts w:ascii="Book Antiqua" w:hAnsi="Book Antiqua"/>
          <w:sz w:val="18"/>
          <w:szCs w:val="18"/>
          <w:lang w:val="en-US"/>
        </w:rPr>
        <w:t xml:space="preserve"> the first word after a full stop and in the proper names (</w:t>
      </w:r>
      <w:proofErr w:type="spellStart"/>
      <w:r w:rsidR="0028274F" w:rsidRPr="00737C1C">
        <w:rPr>
          <w:rFonts w:ascii="Book Antiqua" w:hAnsi="Book Antiqua" w:cs="TT316o00"/>
          <w:sz w:val="18"/>
          <w:szCs w:val="18"/>
          <w:lang w:val="en-US"/>
        </w:rPr>
        <w:t>Drenogianni</w:t>
      </w:r>
      <w:proofErr w:type="spellEnd"/>
      <w:r w:rsidR="0028274F" w:rsidRPr="00737C1C">
        <w:rPr>
          <w:rFonts w:ascii="Book Antiqua" w:hAnsi="Book Antiqua" w:cs="TT316o00"/>
          <w:sz w:val="18"/>
          <w:szCs w:val="18"/>
          <w:lang w:val="en-US"/>
        </w:rPr>
        <w:t xml:space="preserve"> &amp; </w:t>
      </w:r>
      <w:proofErr w:type="spellStart"/>
      <w:r w:rsidR="0028274F" w:rsidRPr="00737C1C">
        <w:rPr>
          <w:rFonts w:ascii="Book Antiqua" w:hAnsi="Book Antiqua" w:cs="TT316o00"/>
          <w:sz w:val="18"/>
          <w:szCs w:val="18"/>
          <w:lang w:val="en-US"/>
        </w:rPr>
        <w:t>Primerakis</w:t>
      </w:r>
      <w:proofErr w:type="spellEnd"/>
      <w:r w:rsidR="0028274F" w:rsidRPr="00737C1C">
        <w:rPr>
          <w:rFonts w:ascii="Book Antiqua" w:hAnsi="Book Antiqua" w:cs="TT316o00"/>
          <w:sz w:val="18"/>
          <w:szCs w:val="18"/>
          <w:lang w:val="en-US"/>
        </w:rPr>
        <w:t>, 2008</w:t>
      </w:r>
      <w:r w:rsidR="0074305D" w:rsidRPr="00737C1C">
        <w:rPr>
          <w:rFonts w:ascii="Book Antiqua" w:hAnsi="Book Antiqua"/>
          <w:sz w:val="18"/>
          <w:szCs w:val="18"/>
          <w:lang w:val="en-US"/>
        </w:rPr>
        <w:t>).</w:t>
      </w:r>
    </w:p>
    <w:p w14:paraId="7CC89DDD" w14:textId="68150989" w:rsidR="0074305D" w:rsidRPr="00737C1C" w:rsidRDefault="00FF1173" w:rsidP="00EA60FB">
      <w:pPr>
        <w:ind w:firstLine="240"/>
        <w:jc w:val="both"/>
        <w:rPr>
          <w:rFonts w:ascii="Book Antiqua" w:hAnsi="Book Antiqua"/>
          <w:sz w:val="18"/>
          <w:szCs w:val="18"/>
          <w:lang w:val="en-US"/>
        </w:rPr>
      </w:pPr>
      <w:r w:rsidRPr="00737C1C">
        <w:rPr>
          <w:rFonts w:ascii="Book Antiqua" w:hAnsi="Book Antiqua"/>
          <w:sz w:val="18"/>
          <w:szCs w:val="18"/>
          <w:lang w:val="en-US"/>
        </w:rPr>
        <w:t xml:space="preserve">The titles of books, journals, </w:t>
      </w:r>
      <w:r w:rsidR="00737C1C">
        <w:rPr>
          <w:rFonts w:ascii="Book Antiqua" w:hAnsi="Book Antiqua"/>
          <w:sz w:val="18"/>
          <w:szCs w:val="18"/>
          <w:lang w:val="en-US"/>
        </w:rPr>
        <w:t>edited</w:t>
      </w:r>
      <w:r w:rsidRPr="00737C1C">
        <w:rPr>
          <w:rFonts w:ascii="Book Antiqua" w:hAnsi="Book Antiqua"/>
          <w:sz w:val="18"/>
          <w:szCs w:val="18"/>
          <w:lang w:val="en-US"/>
        </w:rPr>
        <w:t xml:space="preserve"> volumes or conference proceedings should be italicized (Jonassen, 2000; </w:t>
      </w:r>
      <w:proofErr w:type="spellStart"/>
      <w:r w:rsidRPr="00737C1C">
        <w:rPr>
          <w:rFonts w:ascii="Book Antiqua" w:hAnsi="Book Antiqua"/>
          <w:sz w:val="18"/>
          <w:szCs w:val="18"/>
          <w:lang w:val="en-US"/>
        </w:rPr>
        <w:t>Gravani</w:t>
      </w:r>
      <w:proofErr w:type="spellEnd"/>
      <w:r w:rsidRPr="00737C1C">
        <w:rPr>
          <w:rFonts w:ascii="Book Antiqua" w:hAnsi="Book Antiqua"/>
          <w:sz w:val="18"/>
          <w:szCs w:val="18"/>
          <w:lang w:val="en-US"/>
        </w:rPr>
        <w:t>, 2008). You must not italicize, underline, or quote marks in the titles of journals, books, collective volumes, or proceedings. The title of each journal should be capitalized with the first letter of each word. On the contrary, for papers published in books, collective volumes, proceedings or on the World Wide Web</w:t>
      </w:r>
      <w:proofErr w:type="gramStart"/>
      <w:r w:rsidRPr="00737C1C">
        <w:rPr>
          <w:rFonts w:ascii="Book Antiqua" w:hAnsi="Book Antiqua"/>
          <w:sz w:val="18"/>
          <w:szCs w:val="18"/>
          <w:lang w:val="en-US"/>
        </w:rPr>
        <w:t>, use</w:t>
      </w:r>
      <w:proofErr w:type="gramEnd"/>
      <w:r w:rsidRPr="00737C1C">
        <w:rPr>
          <w:rFonts w:ascii="Book Antiqua" w:hAnsi="Book Antiqua"/>
          <w:sz w:val="18"/>
          <w:szCs w:val="18"/>
          <w:lang w:val="en-US"/>
        </w:rPr>
        <w:t xml:space="preserve"> capitals only in the first word of the title or subtitle, in the first word after a period and in the </w:t>
      </w:r>
      <w:r w:rsidR="00737C1C" w:rsidRPr="008305B8">
        <w:rPr>
          <w:rFonts w:ascii="Book Antiqua" w:hAnsi="Book Antiqua"/>
          <w:sz w:val="18"/>
          <w:szCs w:val="18"/>
          <w:lang w:val="en-US"/>
        </w:rPr>
        <w:t xml:space="preserve">proper </w:t>
      </w:r>
      <w:r w:rsidR="00737C1C">
        <w:rPr>
          <w:rFonts w:ascii="Book Antiqua" w:hAnsi="Book Antiqua"/>
          <w:sz w:val="18"/>
          <w:szCs w:val="18"/>
          <w:lang w:val="en-US"/>
        </w:rPr>
        <w:t>nouns/surnames</w:t>
      </w:r>
      <w:r w:rsidR="00737C1C">
        <w:rPr>
          <w:rFonts w:ascii="Book Antiqua" w:hAnsi="Book Antiqua"/>
          <w:sz w:val="18"/>
          <w:szCs w:val="18"/>
          <w:lang w:val="en-US"/>
        </w:rPr>
        <w:t>.</w:t>
      </w:r>
    </w:p>
    <w:p w14:paraId="375D3414" w14:textId="77777777" w:rsidR="00724DEE" w:rsidRPr="001C3382" w:rsidRDefault="00704EF7" w:rsidP="00B34BFC">
      <w:pPr>
        <w:pStyle w:val="Heading3"/>
        <w:spacing w:before="240" w:after="60"/>
        <w:jc w:val="both"/>
        <w:rPr>
          <w:rFonts w:ascii="Trebuchet MS" w:hAnsi="Trebuchet MS"/>
          <w:sz w:val="20"/>
          <w:lang w:val="en-US"/>
        </w:rPr>
      </w:pPr>
      <w:r w:rsidRPr="00737C1C">
        <w:rPr>
          <w:rFonts w:ascii="Trebuchet MS" w:hAnsi="Trebuchet MS"/>
          <w:sz w:val="20"/>
          <w:lang w:val="en-US"/>
        </w:rPr>
        <w:t>References</w:t>
      </w:r>
    </w:p>
    <w:p w14:paraId="42BACA6B" w14:textId="77777777" w:rsidR="009E3065" w:rsidRPr="0074305D" w:rsidRDefault="009E3065" w:rsidP="009E3065">
      <w:pPr>
        <w:ind w:left="240" w:hanging="240"/>
        <w:jc w:val="both"/>
        <w:rPr>
          <w:rFonts w:ascii="Book Antiqua" w:hAnsi="Book Antiqua"/>
          <w:sz w:val="16"/>
          <w:szCs w:val="16"/>
          <w:lang w:val="en-GB"/>
        </w:rPr>
      </w:pPr>
      <w:r w:rsidRPr="00737C1C">
        <w:rPr>
          <w:rFonts w:ascii="Book Antiqua" w:hAnsi="Book Antiqua"/>
          <w:sz w:val="16"/>
          <w:szCs w:val="16"/>
          <w:lang w:val="en-US"/>
        </w:rPr>
        <w:t xml:space="preserve">BECTA (2004). </w:t>
      </w:r>
      <w:r w:rsidRPr="00737C1C">
        <w:rPr>
          <w:rFonts w:ascii="Book Antiqua" w:hAnsi="Book Antiqua"/>
          <w:i/>
          <w:sz w:val="16"/>
          <w:szCs w:val="16"/>
          <w:lang w:val="en-US"/>
        </w:rPr>
        <w:t>A review of the research literature on barriers to the uptake of ICT by teachers</w:t>
      </w:r>
      <w:r w:rsidRPr="00737C1C">
        <w:rPr>
          <w:rFonts w:ascii="Book Antiqua" w:hAnsi="Book Antiqua"/>
          <w:sz w:val="16"/>
          <w:szCs w:val="16"/>
          <w:lang w:val="en-US"/>
        </w:rPr>
        <w:t>. British Educational Communications and Technology Agency.</w:t>
      </w:r>
    </w:p>
    <w:p w14:paraId="12F43EA5" w14:textId="77777777" w:rsidR="009E3065" w:rsidRPr="0074305D" w:rsidRDefault="009E3065" w:rsidP="009E3065">
      <w:pPr>
        <w:ind w:left="240" w:hanging="240"/>
        <w:jc w:val="both"/>
        <w:rPr>
          <w:rFonts w:ascii="Book Antiqua" w:hAnsi="Book Antiqua"/>
          <w:sz w:val="16"/>
          <w:szCs w:val="16"/>
          <w:lang w:val="en-GB"/>
        </w:rPr>
      </w:pPr>
      <w:r w:rsidRPr="00737C1C">
        <w:rPr>
          <w:rFonts w:ascii="Book Antiqua" w:hAnsi="Book Antiqua"/>
          <w:sz w:val="16"/>
          <w:szCs w:val="16"/>
          <w:lang w:val="en-US"/>
        </w:rPr>
        <w:t xml:space="preserve">Cox, M., Preston, C., &amp;Cox, K. (2000). </w:t>
      </w:r>
      <w:r w:rsidRPr="00737C1C">
        <w:rPr>
          <w:rFonts w:ascii="Book Antiqua" w:hAnsi="Book Antiqua"/>
          <w:i/>
          <w:sz w:val="16"/>
          <w:szCs w:val="16"/>
          <w:lang w:val="en-US"/>
        </w:rPr>
        <w:t>What factors support or prevent teachers from using ICT in their classrooms</w:t>
      </w:r>
      <w:r w:rsidRPr="00737C1C">
        <w:rPr>
          <w:rFonts w:ascii="Book Antiqua" w:hAnsi="Book Antiqua"/>
          <w:sz w:val="16"/>
          <w:szCs w:val="16"/>
          <w:lang w:val="en-US"/>
        </w:rPr>
        <w:t xml:space="preserve">. </w:t>
      </w:r>
      <w:hyperlink r:id="rId8" w:history="1">
        <w:r w:rsidRPr="00737C1C">
          <w:rPr>
            <w:rStyle w:val="Hyperlink"/>
            <w:rFonts w:ascii="Book Antiqua" w:hAnsi="Book Antiqua"/>
            <w:sz w:val="16"/>
            <w:szCs w:val="16"/>
            <w:lang w:val="en-US"/>
          </w:rPr>
          <w:t>http://www.leeds.ac.uk/educol/documents/00001304.htm</w:t>
        </w:r>
      </w:hyperlink>
    </w:p>
    <w:p w14:paraId="3F13F644" w14:textId="77777777" w:rsidR="009E3065" w:rsidRPr="0074305D" w:rsidRDefault="009E3065" w:rsidP="009E3065">
      <w:pPr>
        <w:ind w:left="240" w:hanging="240"/>
        <w:jc w:val="both"/>
        <w:rPr>
          <w:rFonts w:ascii="Book Antiqua" w:hAnsi="Book Antiqua"/>
          <w:sz w:val="16"/>
          <w:szCs w:val="16"/>
          <w:lang w:val="en-GB"/>
        </w:rPr>
      </w:pPr>
      <w:r w:rsidRPr="00737C1C">
        <w:rPr>
          <w:rFonts w:ascii="Book Antiqua" w:hAnsi="Book Antiqua"/>
          <w:sz w:val="16"/>
          <w:szCs w:val="16"/>
          <w:lang w:val="en-US"/>
        </w:rPr>
        <w:t xml:space="preserve">Jimoyiannis, A., &amp; Komis, V. (2006a). Exploring secondary education teachers’ attitudes and beliefs towards ICT adoption in education. </w:t>
      </w:r>
      <w:r w:rsidRPr="00737C1C">
        <w:rPr>
          <w:rFonts w:ascii="Book Antiqua" w:hAnsi="Book Antiqua"/>
          <w:i/>
          <w:sz w:val="16"/>
          <w:szCs w:val="16"/>
          <w:lang w:val="en-US"/>
        </w:rPr>
        <w:t xml:space="preserve">Themes in Education, </w:t>
      </w:r>
      <w:r w:rsidRPr="00737C1C">
        <w:rPr>
          <w:rFonts w:ascii="Book Antiqua" w:hAnsi="Book Antiqua"/>
          <w:i/>
          <w:iCs/>
          <w:sz w:val="16"/>
          <w:szCs w:val="16"/>
          <w:lang w:val="en-US"/>
        </w:rPr>
        <w:t>7</w:t>
      </w:r>
      <w:r w:rsidRPr="00737C1C">
        <w:rPr>
          <w:rFonts w:ascii="Book Antiqua" w:hAnsi="Book Antiqua"/>
          <w:sz w:val="16"/>
          <w:szCs w:val="16"/>
          <w:lang w:val="en-US"/>
        </w:rPr>
        <w:t>(2), 181-204.</w:t>
      </w:r>
    </w:p>
    <w:p w14:paraId="7BDB5CA0" w14:textId="77777777" w:rsidR="009E3065" w:rsidRPr="0074305D" w:rsidRDefault="009E3065" w:rsidP="009E3065">
      <w:pPr>
        <w:ind w:left="240" w:hanging="240"/>
        <w:jc w:val="both"/>
        <w:rPr>
          <w:rFonts w:ascii="Book Antiqua" w:hAnsi="Book Antiqua"/>
          <w:sz w:val="16"/>
          <w:szCs w:val="16"/>
          <w:lang w:val="en-GB"/>
        </w:rPr>
      </w:pPr>
      <w:r w:rsidRPr="00737C1C">
        <w:rPr>
          <w:rFonts w:ascii="Book Antiqua" w:hAnsi="Book Antiqua"/>
          <w:sz w:val="16"/>
          <w:szCs w:val="16"/>
          <w:lang w:val="en-US"/>
        </w:rPr>
        <w:t xml:space="preserve">Jimoyiannis, A., &amp; Komis, V. (2006b). Examining teachers’ beliefs about ICT in education: implications of a teacher preparation </w:t>
      </w:r>
      <w:proofErr w:type="spellStart"/>
      <w:r w:rsidRPr="00737C1C">
        <w:rPr>
          <w:rFonts w:ascii="Book Antiqua" w:hAnsi="Book Antiqua"/>
          <w:sz w:val="16"/>
          <w:szCs w:val="16"/>
          <w:lang w:val="en-US"/>
        </w:rPr>
        <w:t>programme</w:t>
      </w:r>
      <w:proofErr w:type="spellEnd"/>
      <w:r w:rsidRPr="00737C1C">
        <w:rPr>
          <w:rFonts w:ascii="Book Antiqua" w:hAnsi="Book Antiqua"/>
          <w:sz w:val="16"/>
          <w:szCs w:val="16"/>
          <w:lang w:val="en-US"/>
        </w:rPr>
        <w:t xml:space="preserve">. </w:t>
      </w:r>
      <w:r w:rsidRPr="00737C1C">
        <w:rPr>
          <w:rFonts w:ascii="Book Antiqua" w:hAnsi="Book Antiqua"/>
          <w:i/>
          <w:sz w:val="16"/>
          <w:szCs w:val="16"/>
          <w:lang w:val="en-US"/>
        </w:rPr>
        <w:t xml:space="preserve">Teacher Development, </w:t>
      </w:r>
      <w:r w:rsidRPr="00737C1C">
        <w:rPr>
          <w:rFonts w:ascii="Book Antiqua" w:hAnsi="Book Antiqua"/>
          <w:i/>
          <w:iCs/>
          <w:sz w:val="16"/>
          <w:szCs w:val="16"/>
          <w:lang w:val="en-US"/>
        </w:rPr>
        <w:t>11</w:t>
      </w:r>
      <w:r w:rsidRPr="00737C1C">
        <w:rPr>
          <w:rFonts w:ascii="Book Antiqua" w:hAnsi="Book Antiqua"/>
          <w:sz w:val="16"/>
          <w:szCs w:val="16"/>
          <w:lang w:val="en-US"/>
        </w:rPr>
        <w:t>(2), 149-173.</w:t>
      </w:r>
    </w:p>
    <w:p w14:paraId="297D62BC" w14:textId="77777777" w:rsidR="009E3065" w:rsidRPr="0074305D" w:rsidRDefault="009E3065" w:rsidP="009E3065">
      <w:pPr>
        <w:ind w:left="240" w:hanging="240"/>
        <w:jc w:val="both"/>
        <w:rPr>
          <w:rFonts w:ascii="Book Antiqua" w:hAnsi="Book Antiqua"/>
          <w:sz w:val="16"/>
          <w:szCs w:val="16"/>
          <w:lang w:val="en-GB"/>
        </w:rPr>
      </w:pPr>
      <w:r w:rsidRPr="00737C1C">
        <w:rPr>
          <w:rFonts w:ascii="Book Antiqua" w:hAnsi="Book Antiqua"/>
          <w:sz w:val="16"/>
          <w:szCs w:val="16"/>
          <w:lang w:val="en-US"/>
        </w:rPr>
        <w:t xml:space="preserve">Jonassen, D. H. (2000). </w:t>
      </w:r>
      <w:r w:rsidRPr="00737C1C">
        <w:rPr>
          <w:rFonts w:ascii="Book Antiqua" w:hAnsi="Book Antiqua"/>
          <w:i/>
          <w:sz w:val="16"/>
          <w:szCs w:val="16"/>
          <w:lang w:val="en-US"/>
        </w:rPr>
        <w:t>Computers as mind tools for schools</w:t>
      </w:r>
      <w:r w:rsidRPr="00737C1C">
        <w:rPr>
          <w:rFonts w:ascii="Book Antiqua" w:hAnsi="Book Antiqua"/>
          <w:sz w:val="16"/>
          <w:szCs w:val="16"/>
          <w:lang w:val="en-US"/>
        </w:rPr>
        <w:t>. Prentice Hall.</w:t>
      </w:r>
    </w:p>
    <w:p w14:paraId="4A417C78" w14:textId="77777777" w:rsidR="009E3065" w:rsidRDefault="009E3065" w:rsidP="009E3065">
      <w:pPr>
        <w:ind w:left="240" w:hanging="240"/>
        <w:jc w:val="both"/>
        <w:rPr>
          <w:rFonts w:ascii="Book Antiqua" w:hAnsi="Book Antiqua"/>
          <w:noProof/>
          <w:sz w:val="16"/>
          <w:szCs w:val="16"/>
          <w:lang w:val="en-GB"/>
        </w:rPr>
      </w:pPr>
      <w:r w:rsidRPr="00737C1C">
        <w:rPr>
          <w:rFonts w:ascii="Book Antiqua" w:hAnsi="Book Antiqua"/>
          <w:noProof/>
          <w:sz w:val="16"/>
          <w:szCs w:val="16"/>
          <w:lang w:val="en-US"/>
        </w:rPr>
        <w:t xml:space="preserve">Jonassen, D. H. (2003). </w:t>
      </w:r>
      <w:r w:rsidRPr="00737C1C">
        <w:rPr>
          <w:rFonts w:ascii="Book Antiqua" w:hAnsi="Book Antiqua"/>
          <w:i/>
          <w:noProof/>
          <w:sz w:val="16"/>
          <w:szCs w:val="16"/>
          <w:lang w:val="en-US"/>
        </w:rPr>
        <w:t>Computers as mind tools for schools: engaging critical thinking.</w:t>
      </w:r>
      <w:r w:rsidRPr="00737C1C">
        <w:rPr>
          <w:rFonts w:ascii="Book Antiqua" w:hAnsi="Book Antiqua"/>
          <w:noProof/>
          <w:sz w:val="16"/>
          <w:szCs w:val="16"/>
          <w:lang w:val="en-US"/>
        </w:rPr>
        <w:t>Prentice-Hall.</w:t>
      </w:r>
    </w:p>
    <w:p w14:paraId="4D50EDF2" w14:textId="77777777" w:rsidR="009E3065" w:rsidRPr="0074305D" w:rsidRDefault="009E3065" w:rsidP="009E3065">
      <w:pPr>
        <w:ind w:left="240" w:hanging="240"/>
        <w:jc w:val="both"/>
        <w:rPr>
          <w:rFonts w:ascii="Book Antiqua" w:hAnsi="Book Antiqua"/>
          <w:sz w:val="16"/>
          <w:szCs w:val="16"/>
          <w:lang w:val="en-GB"/>
        </w:rPr>
      </w:pPr>
      <w:proofErr w:type="spellStart"/>
      <w:r w:rsidRPr="00737C1C">
        <w:rPr>
          <w:rFonts w:ascii="Book Antiqua" w:hAnsi="Book Antiqua"/>
          <w:sz w:val="16"/>
          <w:szCs w:val="16"/>
          <w:lang w:val="en-US"/>
        </w:rPr>
        <w:t>Mikropoulos</w:t>
      </w:r>
      <w:proofErr w:type="spellEnd"/>
      <w:r w:rsidRPr="00737C1C">
        <w:rPr>
          <w:rFonts w:ascii="Book Antiqua" w:hAnsi="Book Antiqua"/>
          <w:sz w:val="16"/>
          <w:szCs w:val="16"/>
          <w:lang w:val="en-US"/>
        </w:rPr>
        <w:t xml:space="preserve">, T. A. &amp; Natsis, A. (2011). Educational Virtual Environments: A </w:t>
      </w:r>
      <w:proofErr w:type="gramStart"/>
      <w:r w:rsidRPr="00737C1C">
        <w:rPr>
          <w:rFonts w:ascii="Book Antiqua" w:hAnsi="Book Antiqua"/>
          <w:sz w:val="16"/>
          <w:szCs w:val="16"/>
          <w:lang w:val="en-US"/>
        </w:rPr>
        <w:t>Ten Year</w:t>
      </w:r>
      <w:proofErr w:type="gramEnd"/>
      <w:r w:rsidRPr="00737C1C">
        <w:rPr>
          <w:rFonts w:ascii="Book Antiqua" w:hAnsi="Book Antiqua"/>
          <w:sz w:val="16"/>
          <w:szCs w:val="16"/>
          <w:lang w:val="en-US"/>
        </w:rPr>
        <w:t xml:space="preserve"> Review of Empirical Research (1999 – 2009). </w:t>
      </w:r>
      <w:r w:rsidRPr="00737C1C">
        <w:rPr>
          <w:rFonts w:ascii="Book Antiqua" w:hAnsi="Book Antiqua"/>
          <w:i/>
          <w:sz w:val="16"/>
          <w:szCs w:val="16"/>
          <w:lang w:val="en-US"/>
        </w:rPr>
        <w:t>Computers &amp; Education</w:t>
      </w:r>
      <w:r w:rsidRPr="00737C1C">
        <w:rPr>
          <w:rFonts w:ascii="Book Antiqua" w:hAnsi="Book Antiqua"/>
          <w:sz w:val="16"/>
          <w:szCs w:val="16"/>
          <w:lang w:val="en-US"/>
        </w:rPr>
        <w:t xml:space="preserve">, </w:t>
      </w:r>
      <w:r w:rsidRPr="00737C1C">
        <w:rPr>
          <w:rFonts w:ascii="Book Antiqua" w:hAnsi="Book Antiqua"/>
          <w:i/>
          <w:iCs/>
          <w:sz w:val="16"/>
          <w:szCs w:val="16"/>
          <w:lang w:val="en-US"/>
        </w:rPr>
        <w:t>56</w:t>
      </w:r>
      <w:r w:rsidRPr="00737C1C">
        <w:rPr>
          <w:rFonts w:ascii="Book Antiqua" w:hAnsi="Book Antiqua"/>
          <w:sz w:val="16"/>
          <w:szCs w:val="16"/>
          <w:lang w:val="en-US"/>
        </w:rPr>
        <w:t>(3), 769-780.</w:t>
      </w:r>
    </w:p>
    <w:p w14:paraId="34C53B66" w14:textId="77777777" w:rsidR="009E3065" w:rsidRPr="00447C43" w:rsidRDefault="009E3065" w:rsidP="009E3065">
      <w:pPr>
        <w:ind w:left="240" w:hanging="240"/>
        <w:jc w:val="both"/>
        <w:rPr>
          <w:rFonts w:ascii="Book Antiqua" w:hAnsi="Book Antiqua"/>
          <w:sz w:val="16"/>
          <w:szCs w:val="16"/>
          <w:lang w:val="en-US"/>
        </w:rPr>
      </w:pPr>
      <w:proofErr w:type="spellStart"/>
      <w:r w:rsidRPr="00737C1C">
        <w:rPr>
          <w:rFonts w:ascii="Book Antiqua" w:hAnsi="Book Antiqua"/>
          <w:sz w:val="16"/>
          <w:szCs w:val="16"/>
          <w:lang w:val="en-US"/>
        </w:rPr>
        <w:t>Panoutsopoulos</w:t>
      </w:r>
      <w:proofErr w:type="spellEnd"/>
      <w:r w:rsidRPr="00737C1C">
        <w:rPr>
          <w:rFonts w:ascii="Book Antiqua" w:hAnsi="Book Antiqua"/>
          <w:sz w:val="16"/>
          <w:szCs w:val="16"/>
          <w:lang w:val="en-US"/>
        </w:rPr>
        <w:t xml:space="preserve">, I., Sampson, D., &amp; </w:t>
      </w:r>
      <w:proofErr w:type="spellStart"/>
      <w:r w:rsidRPr="00737C1C">
        <w:rPr>
          <w:rFonts w:ascii="Book Antiqua" w:hAnsi="Book Antiqua"/>
          <w:sz w:val="16"/>
          <w:szCs w:val="16"/>
          <w:lang w:val="en-US"/>
        </w:rPr>
        <w:t>Mikropoulos</w:t>
      </w:r>
      <w:proofErr w:type="spellEnd"/>
      <w:r w:rsidRPr="00737C1C">
        <w:rPr>
          <w:rFonts w:ascii="Book Antiqua" w:hAnsi="Book Antiqua"/>
          <w:sz w:val="16"/>
          <w:szCs w:val="16"/>
          <w:lang w:val="en-US"/>
        </w:rPr>
        <w:t xml:space="preserve">, T. A. (2013). Digital Games as Tools for Designing and Implementing Innovative Pedagogical Approaches: A Review of Literature. In G. Maree &amp; I. Dirk </w:t>
      </w:r>
      <w:r w:rsidRPr="00737C1C">
        <w:rPr>
          <w:rFonts w:ascii="Book Antiqua" w:hAnsi="Book Antiqua"/>
          <w:sz w:val="16"/>
          <w:szCs w:val="16"/>
          <w:lang w:val="en-US"/>
        </w:rPr>
        <w:lastRenderedPageBreak/>
        <w:t xml:space="preserve">(Eds.), </w:t>
      </w:r>
      <w:r w:rsidRPr="00737C1C">
        <w:rPr>
          <w:rFonts w:ascii="Book Antiqua" w:hAnsi="Book Antiqua"/>
          <w:i/>
          <w:sz w:val="16"/>
          <w:szCs w:val="16"/>
          <w:lang w:val="en-US"/>
        </w:rPr>
        <w:t xml:space="preserve">Curriculum models for the 21st century: Using Learning Technologies in Higher Education </w:t>
      </w:r>
      <w:r w:rsidRPr="00737C1C">
        <w:rPr>
          <w:rFonts w:ascii="Book Antiqua" w:hAnsi="Book Antiqua"/>
          <w:iCs/>
          <w:sz w:val="16"/>
          <w:szCs w:val="16"/>
          <w:lang w:val="en-US"/>
        </w:rPr>
        <w:t>(pp. 279-293).</w:t>
      </w:r>
      <w:r w:rsidRPr="00737C1C">
        <w:rPr>
          <w:rFonts w:ascii="Book Antiqua" w:hAnsi="Book Antiqua"/>
          <w:sz w:val="16"/>
          <w:szCs w:val="16"/>
          <w:lang w:val="en-US"/>
        </w:rPr>
        <w:t xml:space="preserve"> Springer.</w:t>
      </w:r>
    </w:p>
    <w:p w14:paraId="0D8493C5" w14:textId="77777777" w:rsidR="009E3065" w:rsidRPr="007E06A1" w:rsidRDefault="009E3065" w:rsidP="009E3065">
      <w:pPr>
        <w:autoSpaceDE w:val="0"/>
        <w:autoSpaceDN w:val="0"/>
        <w:adjustRightInd w:val="0"/>
        <w:ind w:left="240" w:hanging="240"/>
        <w:jc w:val="both"/>
        <w:rPr>
          <w:rFonts w:ascii="Book Antiqua" w:hAnsi="Book Antiqua"/>
          <w:sz w:val="16"/>
          <w:szCs w:val="16"/>
          <w:lang w:val="en-US"/>
        </w:rPr>
      </w:pPr>
      <w:r w:rsidRPr="00737C1C">
        <w:rPr>
          <w:rFonts w:ascii="Book Antiqua" w:hAnsi="Book Antiqua"/>
          <w:sz w:val="16"/>
          <w:szCs w:val="16"/>
          <w:lang w:val="en-US"/>
        </w:rPr>
        <w:t xml:space="preserve">Russell, M., </w:t>
      </w:r>
      <w:proofErr w:type="spellStart"/>
      <w:r w:rsidRPr="00737C1C">
        <w:rPr>
          <w:rFonts w:ascii="Book Antiqua" w:hAnsi="Book Antiqua"/>
          <w:sz w:val="16"/>
          <w:szCs w:val="16"/>
          <w:lang w:val="en-US"/>
        </w:rPr>
        <w:t>Bebell</w:t>
      </w:r>
      <w:proofErr w:type="spellEnd"/>
      <w:r w:rsidRPr="00737C1C">
        <w:rPr>
          <w:rFonts w:ascii="Book Antiqua" w:hAnsi="Book Antiqua"/>
          <w:sz w:val="16"/>
          <w:szCs w:val="16"/>
          <w:lang w:val="en-US"/>
        </w:rPr>
        <w:t xml:space="preserve">, D., O’Dwyer, L., &amp; O’Connor, K. (2003). Examining teacher technology use. Implications for preservice and </w:t>
      </w:r>
      <w:proofErr w:type="spellStart"/>
      <w:r w:rsidRPr="00737C1C">
        <w:rPr>
          <w:rFonts w:ascii="Book Antiqua" w:hAnsi="Book Antiqua"/>
          <w:sz w:val="16"/>
          <w:szCs w:val="16"/>
          <w:lang w:val="en-US"/>
        </w:rPr>
        <w:t>inservice</w:t>
      </w:r>
      <w:proofErr w:type="spellEnd"/>
      <w:r w:rsidRPr="00737C1C">
        <w:rPr>
          <w:rFonts w:ascii="Book Antiqua" w:hAnsi="Book Antiqua"/>
          <w:sz w:val="16"/>
          <w:szCs w:val="16"/>
          <w:lang w:val="en-US"/>
        </w:rPr>
        <w:t xml:space="preserve"> teacher preparation.</w:t>
      </w:r>
      <w:r w:rsidRPr="00737C1C">
        <w:rPr>
          <w:rFonts w:ascii="Book Antiqua" w:hAnsi="Book Antiqua"/>
          <w:i/>
          <w:sz w:val="16"/>
          <w:szCs w:val="16"/>
          <w:lang w:val="en-US"/>
        </w:rPr>
        <w:t xml:space="preserve"> Journal of Teacher Education</w:t>
      </w:r>
      <w:r w:rsidRPr="00737C1C">
        <w:rPr>
          <w:rFonts w:ascii="Book Antiqua" w:hAnsi="Book Antiqua"/>
          <w:sz w:val="16"/>
          <w:szCs w:val="16"/>
          <w:lang w:val="en-US"/>
        </w:rPr>
        <w:t xml:space="preserve">, </w:t>
      </w:r>
      <w:r w:rsidRPr="00737C1C">
        <w:rPr>
          <w:rFonts w:ascii="Book Antiqua" w:hAnsi="Book Antiqua"/>
          <w:i/>
          <w:iCs/>
          <w:sz w:val="16"/>
          <w:szCs w:val="16"/>
          <w:lang w:val="en-US"/>
        </w:rPr>
        <w:t>54</w:t>
      </w:r>
      <w:r w:rsidRPr="00737C1C">
        <w:rPr>
          <w:rFonts w:ascii="Book Antiqua" w:hAnsi="Book Antiqua"/>
          <w:sz w:val="16"/>
          <w:szCs w:val="16"/>
          <w:lang w:val="en-US"/>
        </w:rPr>
        <w:t>(4), 297-310.</w:t>
      </w:r>
    </w:p>
    <w:p w14:paraId="51EF28F3" w14:textId="506F9D49" w:rsidR="00AF7EA9" w:rsidRPr="0026734A" w:rsidRDefault="00AF7EA9" w:rsidP="009E3065">
      <w:pPr>
        <w:ind w:left="240" w:hanging="240"/>
        <w:jc w:val="both"/>
        <w:rPr>
          <w:rFonts w:ascii="Book Antiqua" w:hAnsi="Book Antiqua"/>
          <w:sz w:val="16"/>
          <w:szCs w:val="16"/>
          <w:lang w:val="en-US"/>
        </w:rPr>
      </w:pPr>
    </w:p>
    <w:sectPr w:rsidR="00AF7EA9" w:rsidRPr="0026734A" w:rsidSect="005163F5">
      <w:headerReference w:type="even" r:id="rId9"/>
      <w:headerReference w:type="default" r:id="rId10"/>
      <w:footerReference w:type="first" r:id="rId11"/>
      <w:pgSz w:w="9639" w:h="13608" w:code="9"/>
      <w:pgMar w:top="1588" w:right="1134" w:bottom="1134" w:left="1134" w:header="102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01517" w14:textId="77777777" w:rsidR="00D94D18" w:rsidRDefault="00D94D18">
      <w:r>
        <w:separator/>
      </w:r>
    </w:p>
  </w:endnote>
  <w:endnote w:type="continuationSeparator" w:id="0">
    <w:p w14:paraId="46867E90" w14:textId="77777777" w:rsidR="00D94D18" w:rsidRDefault="00D9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Times">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lfaen">
    <w:panose1 w:val="010A0502050306030303"/>
    <w:charset w:val="A1"/>
    <w:family w:val="roman"/>
    <w:pitch w:val="variable"/>
    <w:sig w:usb0="040006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00"/>
    <w:family w:val="roman"/>
    <w:pitch w:val="variable"/>
    <w:sig w:usb0="00000007" w:usb1="00000000" w:usb2="00000000" w:usb3="00000000" w:csb0="00000093" w:csb1="00000000"/>
  </w:font>
  <w:font w:name="TT316o00">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BC07F" w14:textId="4B54D106" w:rsidR="009D6849" w:rsidRPr="00737C1C" w:rsidRDefault="009D6849" w:rsidP="009D6849">
    <w:pPr>
      <w:pStyle w:val="Header"/>
      <w:tabs>
        <w:tab w:val="clear" w:pos="4153"/>
        <w:tab w:val="clear" w:pos="8306"/>
      </w:tabs>
      <w:rPr>
        <w:rFonts w:ascii="Trebuchet MS" w:hAnsi="Trebuchet MS"/>
        <w:sz w:val="12"/>
        <w:szCs w:val="12"/>
        <w:lang w:val="en-US"/>
      </w:rPr>
    </w:pPr>
    <w:r w:rsidRPr="00737C1C">
      <w:rPr>
        <w:rFonts w:ascii="Trebuchet MS" w:hAnsi="Trebuchet MS"/>
        <w:sz w:val="12"/>
        <w:szCs w:val="12"/>
        <w:lang w:val="en-US"/>
      </w:rPr>
      <w:t>xxx (Ed.), Proceedings of the 12</w:t>
    </w:r>
    <w:r w:rsidRPr="00D46982">
      <w:rPr>
        <w:rFonts w:ascii="Trebuchet MS" w:hAnsi="Trebuchet MS"/>
        <w:sz w:val="12"/>
        <w:szCs w:val="12"/>
        <w:vertAlign w:val="superscript"/>
        <w:lang w:val="en-US"/>
      </w:rPr>
      <w:t>th</w:t>
    </w:r>
    <w:r w:rsidR="00D46982">
      <w:rPr>
        <w:rFonts w:ascii="Trebuchet MS" w:hAnsi="Trebuchet MS"/>
        <w:sz w:val="12"/>
        <w:szCs w:val="12"/>
        <w:lang w:val="en-US"/>
      </w:rPr>
      <w:t xml:space="preserve"> </w:t>
    </w:r>
    <w:r w:rsidRPr="00737C1C">
      <w:rPr>
        <w:rFonts w:ascii="Trebuchet MS" w:hAnsi="Trebuchet MS"/>
        <w:sz w:val="12"/>
        <w:szCs w:val="12"/>
        <w:lang w:val="en-US"/>
      </w:rPr>
      <w:t>Panhellenic Conference with International Participation "Computer Science</w:t>
    </w:r>
    <w:r w:rsidR="00737C1C">
      <w:rPr>
        <w:rFonts w:ascii="Trebuchet MS" w:hAnsi="Trebuchet MS"/>
        <w:sz w:val="12"/>
        <w:szCs w:val="12"/>
        <w:lang w:val="en-US"/>
      </w:rPr>
      <w:t xml:space="preserve"> Education</w:t>
    </w:r>
    <w:r w:rsidRPr="00737C1C">
      <w:rPr>
        <w:rFonts w:ascii="Trebuchet MS" w:hAnsi="Trebuchet MS"/>
        <w:sz w:val="12"/>
        <w:szCs w:val="12"/>
        <w:lang w:val="en-US"/>
      </w:rPr>
      <w:t>", p. x-y</w:t>
    </w:r>
  </w:p>
  <w:p w14:paraId="49D4206F" w14:textId="01131FFF" w:rsidR="00B70EA0" w:rsidRPr="00737C1C" w:rsidRDefault="007856D3" w:rsidP="009D6849">
    <w:pPr>
      <w:pStyle w:val="Header"/>
      <w:tabs>
        <w:tab w:val="clear" w:pos="4153"/>
        <w:tab w:val="clear" w:pos="8306"/>
      </w:tabs>
      <w:rPr>
        <w:rFonts w:ascii="Trebuchet MS" w:hAnsi="Trebuchet MS"/>
        <w:sz w:val="12"/>
        <w:szCs w:val="12"/>
        <w:lang w:val="en-US"/>
      </w:rPr>
    </w:pPr>
    <w:r w:rsidRPr="00737C1C">
      <w:rPr>
        <w:rFonts w:ascii="Trebuchet MS" w:hAnsi="Trebuchet MS"/>
        <w:sz w:val="12"/>
        <w:szCs w:val="12"/>
        <w:highlight w:val="yellow"/>
        <w:lang w:val="en-US"/>
      </w:rPr>
      <w:t xml:space="preserve">University of the Aegean and </w:t>
    </w:r>
    <w:r w:rsidR="00737C1C" w:rsidRPr="00737C1C">
      <w:rPr>
        <w:rFonts w:ascii="Trebuchet MS" w:hAnsi="Trebuchet MS"/>
        <w:sz w:val="12"/>
        <w:szCs w:val="12"/>
        <w:highlight w:val="yellow"/>
        <w:lang w:val="en-US"/>
      </w:rPr>
      <w:t>HAICTE</w:t>
    </w:r>
    <w:r w:rsidRPr="00737C1C">
      <w:rPr>
        <w:rFonts w:ascii="Trebuchet MS" w:hAnsi="Trebuchet MS"/>
        <w:sz w:val="12"/>
        <w:szCs w:val="12"/>
        <w:highlight w:val="yellow"/>
        <w:lang w:val="en-US"/>
      </w:rPr>
      <w:t>,</w:t>
    </w:r>
    <w:r w:rsidR="009D6849" w:rsidRPr="00737C1C">
      <w:rPr>
        <w:rFonts w:ascii="Trebuchet MS" w:hAnsi="Trebuchet MS"/>
        <w:sz w:val="12"/>
        <w:szCs w:val="12"/>
        <w:lang w:val="en-US"/>
      </w:rPr>
      <w:t xml:space="preserve"> Rhodes, 31 October – 2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7ABDF" w14:textId="77777777" w:rsidR="00D94D18" w:rsidRDefault="00D94D18">
      <w:r>
        <w:separator/>
      </w:r>
    </w:p>
  </w:footnote>
  <w:footnote w:type="continuationSeparator" w:id="0">
    <w:p w14:paraId="273DE6FE" w14:textId="77777777" w:rsidR="00D94D18" w:rsidRDefault="00D94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94D6C" w14:textId="77777777" w:rsidR="00B70EA0" w:rsidRPr="00737C1C" w:rsidRDefault="00B70EA0" w:rsidP="00F42E5F">
    <w:pPr>
      <w:pStyle w:val="Header"/>
      <w:framePr w:wrap="around" w:vAnchor="text" w:hAnchor="margin" w:xAlign="outside" w:y="1"/>
      <w:rPr>
        <w:rStyle w:val="PageNumber"/>
        <w:rFonts w:ascii="Trebuchet MS" w:hAnsi="Trebuchet MS"/>
        <w:sz w:val="16"/>
        <w:szCs w:val="16"/>
        <w:lang w:val="en-US"/>
      </w:rPr>
    </w:pPr>
    <w:r w:rsidRPr="001009DD">
      <w:rPr>
        <w:rStyle w:val="PageNumber"/>
        <w:rFonts w:ascii="Trebuchet MS" w:hAnsi="Trebuchet MS"/>
        <w:sz w:val="16"/>
        <w:szCs w:val="16"/>
      </w:rPr>
      <w:fldChar w:fldCharType="begin"/>
    </w:r>
    <w:r w:rsidRPr="00737C1C">
      <w:rPr>
        <w:rStyle w:val="PageNumber"/>
        <w:rFonts w:ascii="Trebuchet MS" w:hAnsi="Trebuchet MS"/>
        <w:sz w:val="16"/>
        <w:szCs w:val="16"/>
        <w:lang w:val="en-US"/>
      </w:rPr>
      <w:instrText xml:space="preserve">PAGE  </w:instrText>
    </w:r>
    <w:r w:rsidRPr="001009DD">
      <w:rPr>
        <w:rStyle w:val="PageNumber"/>
        <w:rFonts w:ascii="Trebuchet MS" w:hAnsi="Trebuchet MS"/>
        <w:sz w:val="16"/>
        <w:szCs w:val="16"/>
      </w:rPr>
      <w:fldChar w:fldCharType="separate"/>
    </w:r>
    <w:r w:rsidR="0068512F" w:rsidRPr="00737C1C">
      <w:rPr>
        <w:rStyle w:val="PageNumber"/>
        <w:rFonts w:ascii="Trebuchet MS" w:hAnsi="Trebuchet MS"/>
        <w:noProof/>
        <w:sz w:val="16"/>
        <w:szCs w:val="16"/>
        <w:lang w:val="en-US"/>
      </w:rPr>
      <w:t>2</w:t>
    </w:r>
    <w:r w:rsidRPr="001009DD">
      <w:rPr>
        <w:rStyle w:val="PageNumber"/>
        <w:rFonts w:ascii="Trebuchet MS" w:hAnsi="Trebuchet MS"/>
        <w:sz w:val="16"/>
        <w:szCs w:val="16"/>
      </w:rPr>
      <w:fldChar w:fldCharType="end"/>
    </w:r>
  </w:p>
  <w:p w14:paraId="667C1A0C" w14:textId="58CCCEDA" w:rsidR="00B70EA0" w:rsidRPr="00737C1C" w:rsidRDefault="00F15616" w:rsidP="00B70EA0">
    <w:pPr>
      <w:pStyle w:val="Header"/>
      <w:pBdr>
        <w:bottom w:val="single" w:sz="4" w:space="0" w:color="auto"/>
      </w:pBdr>
      <w:tabs>
        <w:tab w:val="clear" w:pos="4153"/>
        <w:tab w:val="clear" w:pos="8306"/>
      </w:tabs>
      <w:ind w:right="51" w:firstLine="360"/>
      <w:jc w:val="right"/>
      <w:rPr>
        <w:rFonts w:ascii="Trebuchet MS" w:hAnsi="Trebuchet MS" w:cs="Tahoma"/>
        <w:sz w:val="16"/>
        <w:szCs w:val="16"/>
        <w:lang w:val="en-US"/>
      </w:rPr>
    </w:pPr>
    <w:r w:rsidRPr="00737C1C">
      <w:rPr>
        <w:rFonts w:ascii="Trebuchet MS" w:hAnsi="Trebuchet MS" w:cs="Tahoma"/>
        <w:iCs/>
        <w:sz w:val="16"/>
        <w:szCs w:val="16"/>
        <w:lang w:val="en-US"/>
      </w:rPr>
      <w:t>12</w:t>
    </w:r>
    <w:r w:rsidRPr="00737C1C">
      <w:rPr>
        <w:rFonts w:ascii="Trebuchet MS" w:hAnsi="Trebuchet MS" w:cs="Tahoma"/>
        <w:iCs/>
        <w:sz w:val="16"/>
        <w:szCs w:val="16"/>
        <w:vertAlign w:val="superscript"/>
        <w:lang w:val="en-US"/>
      </w:rPr>
      <w:t>th</w:t>
    </w:r>
    <w:r w:rsidRPr="00737C1C">
      <w:rPr>
        <w:rFonts w:ascii="Trebuchet MS" w:hAnsi="Trebuchet MS" w:cs="Tahoma"/>
        <w:iCs/>
        <w:sz w:val="16"/>
        <w:szCs w:val="16"/>
        <w:lang w:val="en-US"/>
      </w:rPr>
      <w:t xml:space="preserve"> Panhellenic Conference with International Participation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E71AD" w14:textId="77777777" w:rsidR="00B70EA0" w:rsidRPr="001009DD" w:rsidRDefault="00B70EA0" w:rsidP="00F42E5F">
    <w:pPr>
      <w:pStyle w:val="Header"/>
      <w:framePr w:wrap="around" w:vAnchor="text" w:hAnchor="margin" w:xAlign="outside" w:y="1"/>
      <w:rPr>
        <w:rStyle w:val="PageNumber"/>
        <w:rFonts w:ascii="Trebuchet MS" w:hAnsi="Trebuchet MS"/>
        <w:sz w:val="16"/>
        <w:szCs w:val="16"/>
      </w:rPr>
    </w:pPr>
    <w:r w:rsidRPr="001009DD">
      <w:rPr>
        <w:rStyle w:val="PageNumber"/>
        <w:rFonts w:ascii="Trebuchet MS" w:hAnsi="Trebuchet MS"/>
        <w:sz w:val="16"/>
        <w:szCs w:val="16"/>
      </w:rPr>
      <w:fldChar w:fldCharType="begin"/>
    </w:r>
    <w:r w:rsidRPr="001009DD">
      <w:rPr>
        <w:rStyle w:val="PageNumber"/>
        <w:rFonts w:ascii="Trebuchet MS" w:hAnsi="Trebuchet MS"/>
        <w:sz w:val="16"/>
        <w:szCs w:val="16"/>
      </w:rPr>
      <w:instrText xml:space="preserve">PAGE  </w:instrText>
    </w:r>
    <w:r w:rsidRPr="001009DD">
      <w:rPr>
        <w:rStyle w:val="PageNumber"/>
        <w:rFonts w:ascii="Trebuchet MS" w:hAnsi="Trebuchet MS"/>
        <w:sz w:val="16"/>
        <w:szCs w:val="16"/>
      </w:rPr>
      <w:fldChar w:fldCharType="separate"/>
    </w:r>
    <w:r w:rsidR="0068512F">
      <w:rPr>
        <w:rStyle w:val="PageNumber"/>
        <w:rFonts w:ascii="Trebuchet MS" w:hAnsi="Trebuchet MS"/>
        <w:noProof/>
        <w:sz w:val="16"/>
        <w:szCs w:val="16"/>
      </w:rPr>
      <w:t>3</w:t>
    </w:r>
    <w:r w:rsidRPr="001009DD">
      <w:rPr>
        <w:rStyle w:val="PageNumber"/>
        <w:rFonts w:ascii="Trebuchet MS" w:hAnsi="Trebuchet MS"/>
        <w:sz w:val="16"/>
        <w:szCs w:val="16"/>
      </w:rPr>
      <w:fldChar w:fldCharType="end"/>
    </w:r>
  </w:p>
  <w:p w14:paraId="5F8BC8BF" w14:textId="17D0EC62" w:rsidR="00B70EA0" w:rsidRPr="00737C1C" w:rsidRDefault="00F15616" w:rsidP="00E43BA9">
    <w:pPr>
      <w:pStyle w:val="Header"/>
      <w:pBdr>
        <w:bottom w:val="single" w:sz="4" w:space="1" w:color="auto"/>
      </w:pBdr>
      <w:tabs>
        <w:tab w:val="clear" w:pos="4153"/>
        <w:tab w:val="clear" w:pos="8306"/>
      </w:tabs>
      <w:rPr>
        <w:rFonts w:ascii="Trebuchet MS" w:hAnsi="Trebuchet MS" w:cs="Tahoma"/>
        <w:sz w:val="16"/>
        <w:szCs w:val="16"/>
        <w:lang w:val="en-US"/>
      </w:rPr>
    </w:pPr>
    <w:r>
      <w:rPr>
        <w:rFonts w:ascii="Trebuchet MS" w:hAnsi="Trebuchet MS" w:cs="Tahoma"/>
        <w:iCs/>
        <w:sz w:val="16"/>
        <w:szCs w:val="16"/>
      </w:rPr>
      <w:t xml:space="preserve">Computer </w:t>
    </w:r>
    <w:proofErr w:type="spellStart"/>
    <w:r>
      <w:rPr>
        <w:rFonts w:ascii="Trebuchet MS" w:hAnsi="Trebuchet MS" w:cs="Tahoma"/>
        <w:iCs/>
        <w:sz w:val="16"/>
        <w:szCs w:val="16"/>
      </w:rPr>
      <w:t>Science</w:t>
    </w:r>
    <w:proofErr w:type="spellEnd"/>
    <w:r w:rsidR="00737C1C">
      <w:rPr>
        <w:rFonts w:ascii="Trebuchet MS" w:hAnsi="Trebuchet MS" w:cs="Tahoma"/>
        <w:iCs/>
        <w:sz w:val="16"/>
        <w:szCs w:val="16"/>
        <w:lang w:val="en-US"/>
      </w:rPr>
      <w:t xml:space="preserve">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45B35"/>
    <w:multiLevelType w:val="hybridMultilevel"/>
    <w:tmpl w:val="86E20376"/>
    <w:lvl w:ilvl="0" w:tplc="89AAAF4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2651E4B"/>
    <w:multiLevelType w:val="hybridMultilevel"/>
    <w:tmpl w:val="AB1CF7EE"/>
    <w:lvl w:ilvl="0" w:tplc="693EECC2">
      <w:start w:val="1"/>
      <w:numFmt w:val="bullet"/>
      <w:lvlText w:val=""/>
      <w:lvlJc w:val="left"/>
      <w:pPr>
        <w:tabs>
          <w:tab w:val="num" w:pos="1080"/>
        </w:tabs>
        <w:ind w:left="1080" w:hanging="360"/>
      </w:pPr>
      <w:rPr>
        <w:rFonts w:ascii="Symbol" w:hAnsi="Symbol" w:hint="default"/>
        <w:sz w:val="20"/>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A6A3EE6"/>
    <w:multiLevelType w:val="hybridMultilevel"/>
    <w:tmpl w:val="B4A48B5E"/>
    <w:lvl w:ilvl="0" w:tplc="D7DCA38E">
      <w:start w:val="1"/>
      <w:numFmt w:val="bullet"/>
      <w:lvlText w:val=""/>
      <w:lvlJc w:val="left"/>
      <w:pPr>
        <w:tabs>
          <w:tab w:val="num" w:pos="644"/>
        </w:tabs>
        <w:ind w:left="284" w:firstLine="0"/>
      </w:pPr>
      <w:rPr>
        <w:rFonts w:ascii="Symbol" w:hAnsi="Symbol" w:hint="default"/>
      </w:rPr>
    </w:lvl>
    <w:lvl w:ilvl="1" w:tplc="04080003">
      <w:start w:val="1"/>
      <w:numFmt w:val="bullet"/>
      <w:lvlText w:val="o"/>
      <w:lvlJc w:val="left"/>
      <w:pPr>
        <w:tabs>
          <w:tab w:val="num" w:pos="1724"/>
        </w:tabs>
        <w:ind w:left="1724" w:hanging="360"/>
      </w:pPr>
      <w:rPr>
        <w:rFonts w:ascii="Courier New" w:hAnsi="Courier New" w:cs="Courier New" w:hint="default"/>
      </w:rPr>
    </w:lvl>
    <w:lvl w:ilvl="2" w:tplc="04080005">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cs="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cs="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0EB913BD"/>
    <w:multiLevelType w:val="hybridMultilevel"/>
    <w:tmpl w:val="D40C7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D0C87"/>
    <w:multiLevelType w:val="hybridMultilevel"/>
    <w:tmpl w:val="B6BCF00E"/>
    <w:lvl w:ilvl="0" w:tplc="C266760E">
      <w:start w:val="1"/>
      <w:numFmt w:val="bullet"/>
      <w:lvlText w:val=""/>
      <w:lvlJc w:val="left"/>
      <w:pPr>
        <w:tabs>
          <w:tab w:val="num" w:pos="340"/>
        </w:tabs>
        <w:ind w:left="340" w:hanging="159"/>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47D19"/>
    <w:multiLevelType w:val="hybridMultilevel"/>
    <w:tmpl w:val="F16C7992"/>
    <w:lvl w:ilvl="0" w:tplc="04090001">
      <w:start w:val="1"/>
      <w:numFmt w:val="bullet"/>
      <w:lvlText w:val=""/>
      <w:lvlJc w:val="left"/>
      <w:pPr>
        <w:tabs>
          <w:tab w:val="num" w:pos="862"/>
        </w:tabs>
        <w:ind w:left="862" w:hanging="360"/>
      </w:pPr>
      <w:rPr>
        <w:rFonts w:ascii="Symbol" w:hAnsi="Symbol" w:cs="Symbol" w:hint="default"/>
      </w:rPr>
    </w:lvl>
    <w:lvl w:ilvl="1" w:tplc="04090003">
      <w:start w:val="1"/>
      <w:numFmt w:val="bullet"/>
      <w:lvlText w:val="o"/>
      <w:lvlJc w:val="left"/>
      <w:pPr>
        <w:tabs>
          <w:tab w:val="num" w:pos="1582"/>
        </w:tabs>
        <w:ind w:left="1582" w:hanging="360"/>
      </w:pPr>
      <w:rPr>
        <w:rFonts w:ascii="Courier New" w:hAnsi="Courier New" w:cs="Courier New" w:hint="default"/>
      </w:rPr>
    </w:lvl>
    <w:lvl w:ilvl="2" w:tplc="04090005">
      <w:start w:val="1"/>
      <w:numFmt w:val="bullet"/>
      <w:lvlText w:val=""/>
      <w:lvlJc w:val="left"/>
      <w:pPr>
        <w:tabs>
          <w:tab w:val="num" w:pos="2302"/>
        </w:tabs>
        <w:ind w:left="2302" w:hanging="360"/>
      </w:pPr>
      <w:rPr>
        <w:rFonts w:ascii="Wingdings" w:hAnsi="Wingdings" w:cs="Wingdings" w:hint="default"/>
      </w:rPr>
    </w:lvl>
    <w:lvl w:ilvl="3" w:tplc="04090001">
      <w:start w:val="1"/>
      <w:numFmt w:val="bullet"/>
      <w:lvlText w:val=""/>
      <w:lvlJc w:val="left"/>
      <w:pPr>
        <w:tabs>
          <w:tab w:val="num" w:pos="3022"/>
        </w:tabs>
        <w:ind w:left="3022" w:hanging="360"/>
      </w:pPr>
      <w:rPr>
        <w:rFonts w:ascii="Symbol" w:hAnsi="Symbol" w:cs="Symbol" w:hint="default"/>
      </w:rPr>
    </w:lvl>
    <w:lvl w:ilvl="4" w:tplc="04090003">
      <w:start w:val="1"/>
      <w:numFmt w:val="bullet"/>
      <w:lvlText w:val="o"/>
      <w:lvlJc w:val="left"/>
      <w:pPr>
        <w:tabs>
          <w:tab w:val="num" w:pos="3742"/>
        </w:tabs>
        <w:ind w:left="3742" w:hanging="360"/>
      </w:pPr>
      <w:rPr>
        <w:rFonts w:ascii="Courier New" w:hAnsi="Courier New" w:cs="Courier New" w:hint="default"/>
      </w:rPr>
    </w:lvl>
    <w:lvl w:ilvl="5" w:tplc="04090005">
      <w:start w:val="1"/>
      <w:numFmt w:val="bullet"/>
      <w:lvlText w:val=""/>
      <w:lvlJc w:val="left"/>
      <w:pPr>
        <w:tabs>
          <w:tab w:val="num" w:pos="4462"/>
        </w:tabs>
        <w:ind w:left="4462" w:hanging="360"/>
      </w:pPr>
      <w:rPr>
        <w:rFonts w:ascii="Wingdings" w:hAnsi="Wingdings" w:cs="Wingdings" w:hint="default"/>
      </w:rPr>
    </w:lvl>
    <w:lvl w:ilvl="6" w:tplc="04090001">
      <w:start w:val="1"/>
      <w:numFmt w:val="bullet"/>
      <w:lvlText w:val=""/>
      <w:lvlJc w:val="left"/>
      <w:pPr>
        <w:tabs>
          <w:tab w:val="num" w:pos="5182"/>
        </w:tabs>
        <w:ind w:left="5182" w:hanging="360"/>
      </w:pPr>
      <w:rPr>
        <w:rFonts w:ascii="Symbol" w:hAnsi="Symbol" w:cs="Symbol" w:hint="default"/>
      </w:rPr>
    </w:lvl>
    <w:lvl w:ilvl="7" w:tplc="04090003">
      <w:start w:val="1"/>
      <w:numFmt w:val="bullet"/>
      <w:lvlText w:val="o"/>
      <w:lvlJc w:val="left"/>
      <w:pPr>
        <w:tabs>
          <w:tab w:val="num" w:pos="5902"/>
        </w:tabs>
        <w:ind w:left="5902" w:hanging="360"/>
      </w:pPr>
      <w:rPr>
        <w:rFonts w:ascii="Courier New" w:hAnsi="Courier New" w:cs="Courier New" w:hint="default"/>
      </w:rPr>
    </w:lvl>
    <w:lvl w:ilvl="8" w:tplc="04090005">
      <w:start w:val="1"/>
      <w:numFmt w:val="bullet"/>
      <w:lvlText w:val=""/>
      <w:lvlJc w:val="left"/>
      <w:pPr>
        <w:tabs>
          <w:tab w:val="num" w:pos="6622"/>
        </w:tabs>
        <w:ind w:left="6622" w:hanging="360"/>
      </w:pPr>
      <w:rPr>
        <w:rFonts w:ascii="Wingdings" w:hAnsi="Wingdings" w:cs="Wingdings" w:hint="default"/>
      </w:rPr>
    </w:lvl>
  </w:abstractNum>
  <w:abstractNum w:abstractNumId="6" w15:restartNumberingAfterBreak="0">
    <w:nsid w:val="1C4B324C"/>
    <w:multiLevelType w:val="hybridMultilevel"/>
    <w:tmpl w:val="AFAC0612"/>
    <w:lvl w:ilvl="0" w:tplc="04080001">
      <w:start w:val="1"/>
      <w:numFmt w:val="bullet"/>
      <w:lvlText w:val=""/>
      <w:lvlJc w:val="left"/>
      <w:pPr>
        <w:tabs>
          <w:tab w:val="num" w:pos="541"/>
        </w:tabs>
        <w:ind w:left="541" w:hanging="360"/>
      </w:pPr>
      <w:rPr>
        <w:rFonts w:ascii="Symbol" w:hAnsi="Symbol" w:hint="default"/>
      </w:rPr>
    </w:lvl>
    <w:lvl w:ilvl="1" w:tplc="04080003" w:tentative="1">
      <w:start w:val="1"/>
      <w:numFmt w:val="bullet"/>
      <w:lvlText w:val="o"/>
      <w:lvlJc w:val="left"/>
      <w:pPr>
        <w:tabs>
          <w:tab w:val="num" w:pos="1261"/>
        </w:tabs>
        <w:ind w:left="1261" w:hanging="360"/>
      </w:pPr>
      <w:rPr>
        <w:rFonts w:ascii="Courier New" w:hAnsi="Courier New" w:cs="Courier New"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7" w15:restartNumberingAfterBreak="0">
    <w:nsid w:val="1E9E4F98"/>
    <w:multiLevelType w:val="multilevel"/>
    <w:tmpl w:val="448AED46"/>
    <w:lvl w:ilvl="0">
      <w:start w:val="1"/>
      <w:numFmt w:val="bullet"/>
      <w:lvlText w:val=""/>
      <w:lvlJc w:val="left"/>
      <w:pPr>
        <w:tabs>
          <w:tab w:val="num" w:pos="1080"/>
        </w:tabs>
        <w:ind w:left="1080" w:hanging="360"/>
      </w:pPr>
      <w:rPr>
        <w:rFonts w:ascii="Symbol" w:hAnsi="Symbol" w:hint="default"/>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22776E5"/>
    <w:multiLevelType w:val="hybridMultilevel"/>
    <w:tmpl w:val="F9BEA5D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3D20C1"/>
    <w:multiLevelType w:val="hybridMultilevel"/>
    <w:tmpl w:val="6AF0F4A6"/>
    <w:lvl w:ilvl="0" w:tplc="B9C077B2">
      <w:start w:val="1"/>
      <w:numFmt w:val="bullet"/>
      <w:lvlText w:val=""/>
      <w:lvlJc w:val="left"/>
      <w:pPr>
        <w:tabs>
          <w:tab w:val="num" w:pos="541"/>
        </w:tabs>
        <w:ind w:left="465" w:hanging="284"/>
      </w:pPr>
      <w:rPr>
        <w:rFonts w:ascii="Symbol" w:hAnsi="Symbol" w:hint="default"/>
      </w:rPr>
    </w:lvl>
    <w:lvl w:ilvl="1" w:tplc="04080003" w:tentative="1">
      <w:start w:val="1"/>
      <w:numFmt w:val="bullet"/>
      <w:lvlText w:val="o"/>
      <w:lvlJc w:val="left"/>
      <w:pPr>
        <w:tabs>
          <w:tab w:val="num" w:pos="1621"/>
        </w:tabs>
        <w:ind w:left="1621" w:hanging="360"/>
      </w:pPr>
      <w:rPr>
        <w:rFonts w:ascii="Courier New" w:hAnsi="Courier New" w:hint="default"/>
      </w:rPr>
    </w:lvl>
    <w:lvl w:ilvl="2" w:tplc="04080005" w:tentative="1">
      <w:start w:val="1"/>
      <w:numFmt w:val="bullet"/>
      <w:lvlText w:val=""/>
      <w:lvlJc w:val="left"/>
      <w:pPr>
        <w:tabs>
          <w:tab w:val="num" w:pos="2341"/>
        </w:tabs>
        <w:ind w:left="2341" w:hanging="360"/>
      </w:pPr>
      <w:rPr>
        <w:rFonts w:ascii="Wingdings" w:hAnsi="Wingdings" w:hint="default"/>
      </w:rPr>
    </w:lvl>
    <w:lvl w:ilvl="3" w:tplc="04080001" w:tentative="1">
      <w:start w:val="1"/>
      <w:numFmt w:val="bullet"/>
      <w:lvlText w:val=""/>
      <w:lvlJc w:val="left"/>
      <w:pPr>
        <w:tabs>
          <w:tab w:val="num" w:pos="3061"/>
        </w:tabs>
        <w:ind w:left="3061" w:hanging="360"/>
      </w:pPr>
      <w:rPr>
        <w:rFonts w:ascii="Symbol" w:hAnsi="Symbol" w:hint="default"/>
      </w:rPr>
    </w:lvl>
    <w:lvl w:ilvl="4" w:tplc="04080003" w:tentative="1">
      <w:start w:val="1"/>
      <w:numFmt w:val="bullet"/>
      <w:lvlText w:val="o"/>
      <w:lvlJc w:val="left"/>
      <w:pPr>
        <w:tabs>
          <w:tab w:val="num" w:pos="3781"/>
        </w:tabs>
        <w:ind w:left="3781" w:hanging="360"/>
      </w:pPr>
      <w:rPr>
        <w:rFonts w:ascii="Courier New" w:hAnsi="Courier New" w:hint="default"/>
      </w:rPr>
    </w:lvl>
    <w:lvl w:ilvl="5" w:tplc="04080005" w:tentative="1">
      <w:start w:val="1"/>
      <w:numFmt w:val="bullet"/>
      <w:lvlText w:val=""/>
      <w:lvlJc w:val="left"/>
      <w:pPr>
        <w:tabs>
          <w:tab w:val="num" w:pos="4501"/>
        </w:tabs>
        <w:ind w:left="4501" w:hanging="360"/>
      </w:pPr>
      <w:rPr>
        <w:rFonts w:ascii="Wingdings" w:hAnsi="Wingdings" w:hint="default"/>
      </w:rPr>
    </w:lvl>
    <w:lvl w:ilvl="6" w:tplc="04080001" w:tentative="1">
      <w:start w:val="1"/>
      <w:numFmt w:val="bullet"/>
      <w:lvlText w:val=""/>
      <w:lvlJc w:val="left"/>
      <w:pPr>
        <w:tabs>
          <w:tab w:val="num" w:pos="5221"/>
        </w:tabs>
        <w:ind w:left="5221" w:hanging="360"/>
      </w:pPr>
      <w:rPr>
        <w:rFonts w:ascii="Symbol" w:hAnsi="Symbol" w:hint="default"/>
      </w:rPr>
    </w:lvl>
    <w:lvl w:ilvl="7" w:tplc="04080003" w:tentative="1">
      <w:start w:val="1"/>
      <w:numFmt w:val="bullet"/>
      <w:lvlText w:val="o"/>
      <w:lvlJc w:val="left"/>
      <w:pPr>
        <w:tabs>
          <w:tab w:val="num" w:pos="5941"/>
        </w:tabs>
        <w:ind w:left="5941" w:hanging="360"/>
      </w:pPr>
      <w:rPr>
        <w:rFonts w:ascii="Courier New" w:hAnsi="Courier New" w:hint="default"/>
      </w:rPr>
    </w:lvl>
    <w:lvl w:ilvl="8" w:tplc="04080005" w:tentative="1">
      <w:start w:val="1"/>
      <w:numFmt w:val="bullet"/>
      <w:lvlText w:val=""/>
      <w:lvlJc w:val="left"/>
      <w:pPr>
        <w:tabs>
          <w:tab w:val="num" w:pos="6661"/>
        </w:tabs>
        <w:ind w:left="6661" w:hanging="360"/>
      </w:pPr>
      <w:rPr>
        <w:rFonts w:ascii="Wingdings" w:hAnsi="Wingdings" w:hint="default"/>
      </w:rPr>
    </w:lvl>
  </w:abstractNum>
  <w:abstractNum w:abstractNumId="10" w15:restartNumberingAfterBreak="0">
    <w:nsid w:val="2728631F"/>
    <w:multiLevelType w:val="hybridMultilevel"/>
    <w:tmpl w:val="AD38D4E8"/>
    <w:lvl w:ilvl="0" w:tplc="ECD43FB0">
      <w:start w:val="1"/>
      <w:numFmt w:val="decimal"/>
      <w:lvlText w:val="%1."/>
      <w:lvlJc w:val="left"/>
      <w:pPr>
        <w:tabs>
          <w:tab w:val="num" w:pos="360"/>
        </w:tabs>
        <w:ind w:left="36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2ACF07DE"/>
    <w:multiLevelType w:val="hybridMultilevel"/>
    <w:tmpl w:val="DE04F8A8"/>
    <w:lvl w:ilvl="0" w:tplc="503EAD50">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C283D16"/>
    <w:multiLevelType w:val="hybridMultilevel"/>
    <w:tmpl w:val="5BEA8812"/>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13" w15:restartNumberingAfterBreak="0">
    <w:nsid w:val="2DFE280F"/>
    <w:multiLevelType w:val="hybridMultilevel"/>
    <w:tmpl w:val="0D0268E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30AA3705"/>
    <w:multiLevelType w:val="hybridMultilevel"/>
    <w:tmpl w:val="FFE82F2E"/>
    <w:lvl w:ilvl="0" w:tplc="C85C05F8">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0CD7621"/>
    <w:multiLevelType w:val="hybridMultilevel"/>
    <w:tmpl w:val="448AED46"/>
    <w:lvl w:ilvl="0" w:tplc="4C18BAD0">
      <w:start w:val="1"/>
      <w:numFmt w:val="bullet"/>
      <w:lvlText w:val=""/>
      <w:lvlJc w:val="left"/>
      <w:pPr>
        <w:tabs>
          <w:tab w:val="num" w:pos="1080"/>
        </w:tabs>
        <w:ind w:left="1080" w:hanging="360"/>
      </w:pPr>
      <w:rPr>
        <w:rFonts w:ascii="Symbol" w:hAnsi="Symbol"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1217D85"/>
    <w:multiLevelType w:val="hybridMultilevel"/>
    <w:tmpl w:val="11E6FC32"/>
    <w:lvl w:ilvl="0" w:tplc="5D1EC56A">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34111C42"/>
    <w:multiLevelType w:val="hybridMultilevel"/>
    <w:tmpl w:val="70C005D0"/>
    <w:lvl w:ilvl="0" w:tplc="04080001">
      <w:start w:val="1"/>
      <w:numFmt w:val="bullet"/>
      <w:lvlText w:val=""/>
      <w:lvlJc w:val="left"/>
      <w:pPr>
        <w:tabs>
          <w:tab w:val="num" w:pos="360"/>
        </w:tabs>
        <w:ind w:left="36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3F461346"/>
    <w:multiLevelType w:val="hybridMultilevel"/>
    <w:tmpl w:val="2110EBFE"/>
    <w:lvl w:ilvl="0" w:tplc="B654620A">
      <w:start w:val="1"/>
      <w:numFmt w:val="bullet"/>
      <w:lvlText w:val=""/>
      <w:lvlJc w:val="left"/>
      <w:pPr>
        <w:tabs>
          <w:tab w:val="num" w:pos="900"/>
        </w:tabs>
        <w:ind w:left="900" w:hanging="360"/>
      </w:pPr>
      <w:rPr>
        <w:rFonts w:ascii="Symbol" w:hAnsi="Symbol" w:hint="default"/>
        <w:color w:val="auto"/>
        <w:sz w:val="20"/>
      </w:rPr>
    </w:lvl>
    <w:lvl w:ilvl="1" w:tplc="902081B4">
      <w:start w:val="1"/>
      <w:numFmt w:val="bullet"/>
      <w:lvlText w:val=""/>
      <w:lvlJc w:val="left"/>
      <w:pPr>
        <w:tabs>
          <w:tab w:val="num" w:pos="360"/>
        </w:tabs>
        <w:ind w:left="360" w:hanging="360"/>
      </w:pPr>
      <w:rPr>
        <w:rFonts w:ascii="Wingdings" w:hAnsi="Wingdings" w:hint="default"/>
        <w:color w:val="auto"/>
        <w:sz w:val="16"/>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5D1FAB"/>
    <w:multiLevelType w:val="hybridMultilevel"/>
    <w:tmpl w:val="553EBEE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41981B41"/>
    <w:multiLevelType w:val="hybridMultilevel"/>
    <w:tmpl w:val="87B495B8"/>
    <w:lvl w:ilvl="0" w:tplc="EFB8006A">
      <w:start w:val="1"/>
      <w:numFmt w:val="bullet"/>
      <w:lvlText w:val=""/>
      <w:lvlJc w:val="left"/>
      <w:pPr>
        <w:tabs>
          <w:tab w:val="num" w:pos="720"/>
        </w:tabs>
        <w:ind w:left="720" w:hanging="360"/>
      </w:pPr>
      <w:rPr>
        <w:rFonts w:ascii="Symbol" w:hAnsi="Symbol" w:hint="default"/>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46C16C2"/>
    <w:multiLevelType w:val="hybridMultilevel"/>
    <w:tmpl w:val="66AA1628"/>
    <w:lvl w:ilvl="0" w:tplc="9418F182">
      <w:start w:val="1"/>
      <w:numFmt w:val="decimal"/>
      <w:lvlText w:val="%1."/>
      <w:lvlJc w:val="left"/>
      <w:pPr>
        <w:tabs>
          <w:tab w:val="num" w:pos="360"/>
        </w:tabs>
        <w:ind w:left="360" w:hanging="360"/>
      </w:pPr>
      <w:rPr>
        <w:rFonts w:ascii="Book Antiqua" w:hAnsi="Book Antiqua" w:hint="default"/>
        <w:b w:val="0"/>
        <w:i w:val="0"/>
        <w:sz w:val="18"/>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45BC05D1"/>
    <w:multiLevelType w:val="hybridMultilevel"/>
    <w:tmpl w:val="9B548A96"/>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23" w15:restartNumberingAfterBreak="0">
    <w:nsid w:val="4948187E"/>
    <w:multiLevelType w:val="hybridMultilevel"/>
    <w:tmpl w:val="9E56C90C"/>
    <w:lvl w:ilvl="0" w:tplc="DC240CC0">
      <w:start w:val="1"/>
      <w:numFmt w:val="decimal"/>
      <w:lvlText w:val="%1."/>
      <w:lvlJc w:val="left"/>
      <w:pPr>
        <w:tabs>
          <w:tab w:val="num" w:pos="360"/>
        </w:tabs>
        <w:ind w:left="360" w:hanging="360"/>
      </w:pPr>
      <w:rPr>
        <w:rFonts w:hint="default"/>
      </w:rPr>
    </w:lvl>
    <w:lvl w:ilvl="1" w:tplc="DC240CC0">
      <w:start w:val="1"/>
      <w:numFmt w:val="decimal"/>
      <w:lvlText w:val="%2."/>
      <w:lvlJc w:val="left"/>
      <w:pPr>
        <w:tabs>
          <w:tab w:val="num" w:pos="1080"/>
        </w:tabs>
        <w:ind w:left="1080" w:hanging="360"/>
      </w:pPr>
      <w:rPr>
        <w:rFonts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DB42DAE"/>
    <w:multiLevelType w:val="hybridMultilevel"/>
    <w:tmpl w:val="3F74A16C"/>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25" w15:restartNumberingAfterBreak="0">
    <w:nsid w:val="5093674E"/>
    <w:multiLevelType w:val="hybridMultilevel"/>
    <w:tmpl w:val="B712DE5E"/>
    <w:lvl w:ilvl="0" w:tplc="944CA2EA">
      <w:start w:val="5"/>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534E115E"/>
    <w:multiLevelType w:val="multilevel"/>
    <w:tmpl w:val="F9BEA5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AE522C"/>
    <w:multiLevelType w:val="hybridMultilevel"/>
    <w:tmpl w:val="7158B6EE"/>
    <w:lvl w:ilvl="0" w:tplc="DC240C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597648"/>
    <w:multiLevelType w:val="hybridMultilevel"/>
    <w:tmpl w:val="CE0893C2"/>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29" w15:restartNumberingAfterBreak="0">
    <w:nsid w:val="5C502BF2"/>
    <w:multiLevelType w:val="hybridMultilevel"/>
    <w:tmpl w:val="892A72BC"/>
    <w:lvl w:ilvl="0" w:tplc="0409000F">
      <w:start w:val="1"/>
      <w:numFmt w:val="decimal"/>
      <w:lvlText w:val="%1."/>
      <w:lvlJc w:val="left"/>
      <w:pPr>
        <w:tabs>
          <w:tab w:val="num" w:pos="360"/>
        </w:tabs>
        <w:ind w:left="360" w:hanging="360"/>
      </w:pPr>
    </w:lvl>
    <w:lvl w:ilvl="1" w:tplc="D60402C4">
      <w:start w:val="5"/>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0" w15:restartNumberingAfterBreak="0">
    <w:nsid w:val="5CB55656"/>
    <w:multiLevelType w:val="hybridMultilevel"/>
    <w:tmpl w:val="E1FAF660"/>
    <w:lvl w:ilvl="0" w:tplc="9418F182">
      <w:start w:val="1"/>
      <w:numFmt w:val="decimal"/>
      <w:lvlText w:val="%1."/>
      <w:lvlJc w:val="left"/>
      <w:pPr>
        <w:tabs>
          <w:tab w:val="num" w:pos="360"/>
        </w:tabs>
        <w:ind w:left="360" w:hanging="360"/>
      </w:pPr>
      <w:rPr>
        <w:rFonts w:ascii="Book Antiqua" w:hAnsi="Book Antiqua" w:hint="default"/>
        <w:b w:val="0"/>
        <w:i w:val="0"/>
        <w:sz w:val="18"/>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15:restartNumberingAfterBreak="0">
    <w:nsid w:val="5D5D06B6"/>
    <w:multiLevelType w:val="hybridMultilevel"/>
    <w:tmpl w:val="280A4D8E"/>
    <w:lvl w:ilvl="0" w:tplc="693EECC2">
      <w:start w:val="1"/>
      <w:numFmt w:val="bullet"/>
      <w:lvlText w:val=""/>
      <w:lvlJc w:val="left"/>
      <w:pPr>
        <w:tabs>
          <w:tab w:val="num" w:pos="720"/>
        </w:tabs>
        <w:ind w:left="720" w:hanging="360"/>
      </w:pPr>
      <w:rPr>
        <w:rFonts w:ascii="Symbol" w:hAnsi="Symbol" w:hint="default"/>
        <w:sz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15:restartNumberingAfterBreak="0">
    <w:nsid w:val="5D9019A1"/>
    <w:multiLevelType w:val="multilevel"/>
    <w:tmpl w:val="AD38D4E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19A1A90"/>
    <w:multiLevelType w:val="hybridMultilevel"/>
    <w:tmpl w:val="D7A8D58C"/>
    <w:lvl w:ilvl="0" w:tplc="FFFFFFFF">
      <w:start w:val="1"/>
      <w:numFmt w:val="bullet"/>
      <w:pStyle w:val="a"/>
      <w:lvlText w:val=""/>
      <w:lvlJc w:val="left"/>
      <w:pPr>
        <w:tabs>
          <w:tab w:val="num" w:pos="360"/>
        </w:tabs>
        <w:ind w:left="0" w:firstLine="0"/>
      </w:pPr>
      <w:rPr>
        <w:rFonts w:ascii="Wingdings" w:hAnsi="Wingdings"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628C6E2A"/>
    <w:multiLevelType w:val="hybridMultilevel"/>
    <w:tmpl w:val="13ECA0E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15:restartNumberingAfterBreak="0">
    <w:nsid w:val="63841085"/>
    <w:multiLevelType w:val="hybridMultilevel"/>
    <w:tmpl w:val="BE1E0708"/>
    <w:lvl w:ilvl="0" w:tplc="693EECC2">
      <w:start w:val="1"/>
      <w:numFmt w:val="bullet"/>
      <w:lvlText w:val=""/>
      <w:lvlJc w:val="left"/>
      <w:pPr>
        <w:tabs>
          <w:tab w:val="num" w:pos="720"/>
        </w:tabs>
        <w:ind w:left="720" w:hanging="360"/>
      </w:pPr>
      <w:rPr>
        <w:rFonts w:ascii="Symbol" w:hAnsi="Symbol" w:hint="default"/>
        <w:sz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E47111"/>
    <w:multiLevelType w:val="hybridMultilevel"/>
    <w:tmpl w:val="EE94470C"/>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37" w15:restartNumberingAfterBreak="0">
    <w:nsid w:val="68747C94"/>
    <w:multiLevelType w:val="hybridMultilevel"/>
    <w:tmpl w:val="29C6F6DA"/>
    <w:lvl w:ilvl="0" w:tplc="693EECC2">
      <w:start w:val="1"/>
      <w:numFmt w:val="bullet"/>
      <w:lvlText w:val=""/>
      <w:lvlJc w:val="left"/>
      <w:pPr>
        <w:tabs>
          <w:tab w:val="num" w:pos="541"/>
        </w:tabs>
        <w:ind w:left="541" w:hanging="360"/>
      </w:pPr>
      <w:rPr>
        <w:rFonts w:ascii="Symbol" w:hAnsi="Symbol" w:hint="default"/>
        <w:sz w:val="20"/>
      </w:rPr>
    </w:lvl>
    <w:lvl w:ilvl="1" w:tplc="04080003" w:tentative="1">
      <w:start w:val="1"/>
      <w:numFmt w:val="bullet"/>
      <w:lvlText w:val="o"/>
      <w:lvlJc w:val="left"/>
      <w:pPr>
        <w:tabs>
          <w:tab w:val="num" w:pos="1261"/>
        </w:tabs>
        <w:ind w:left="1261" w:hanging="360"/>
      </w:pPr>
      <w:rPr>
        <w:rFonts w:ascii="Courier New" w:hAnsi="Courier New" w:cs="Courier New"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38" w15:restartNumberingAfterBreak="0">
    <w:nsid w:val="692D2E59"/>
    <w:multiLevelType w:val="multilevel"/>
    <w:tmpl w:val="EBA83C6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9DF5999"/>
    <w:multiLevelType w:val="hybridMultilevel"/>
    <w:tmpl w:val="F4A626F0"/>
    <w:lvl w:ilvl="0" w:tplc="04090001">
      <w:start w:val="1"/>
      <w:numFmt w:val="bullet"/>
      <w:lvlText w:val=""/>
      <w:lvlJc w:val="left"/>
      <w:pPr>
        <w:tabs>
          <w:tab w:val="num" w:pos="541"/>
        </w:tabs>
        <w:ind w:left="541" w:hanging="360"/>
      </w:pPr>
      <w:rPr>
        <w:rFonts w:ascii="Symbol" w:hAnsi="Symbol" w:hint="default"/>
      </w:rPr>
    </w:lvl>
    <w:lvl w:ilvl="1" w:tplc="A24E3348">
      <w:start w:val="1"/>
      <w:numFmt w:val="bullet"/>
      <w:lvlText w:val=""/>
      <w:lvlJc w:val="left"/>
      <w:pPr>
        <w:tabs>
          <w:tab w:val="num" w:pos="1261"/>
        </w:tabs>
        <w:ind w:left="1261" w:hanging="360"/>
      </w:pPr>
      <w:rPr>
        <w:rFonts w:ascii="Symbol" w:hAnsi="Symbol" w:hint="default"/>
        <w:sz w:val="20"/>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40" w15:restartNumberingAfterBreak="0">
    <w:nsid w:val="6D1B0258"/>
    <w:multiLevelType w:val="hybridMultilevel"/>
    <w:tmpl w:val="4EF22626"/>
    <w:lvl w:ilvl="0" w:tplc="82A6A886">
      <w:start w:val="1"/>
      <w:numFmt w:val="decimal"/>
      <w:lvlText w:val="%1."/>
      <w:lvlJc w:val="left"/>
      <w:pPr>
        <w:tabs>
          <w:tab w:val="num" w:pos="360"/>
        </w:tabs>
        <w:ind w:left="360" w:hanging="360"/>
      </w:pPr>
      <w:rPr>
        <w:rFonts w:ascii="Times New Roman" w:hAnsi="Times New Roman"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8646FF8"/>
    <w:multiLevelType w:val="multilevel"/>
    <w:tmpl w:val="B5449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8E1807"/>
    <w:multiLevelType w:val="hybridMultilevel"/>
    <w:tmpl w:val="07324D92"/>
    <w:lvl w:ilvl="0" w:tplc="FD926C52">
      <w:start w:val="1"/>
      <w:numFmt w:val="bullet"/>
      <w:lvlText w:val=""/>
      <w:lvlJc w:val="left"/>
      <w:pPr>
        <w:tabs>
          <w:tab w:val="num" w:pos="720"/>
        </w:tabs>
        <w:ind w:left="720" w:hanging="360"/>
      </w:pPr>
      <w:rPr>
        <w:rFonts w:ascii="Symbol" w:hAnsi="Symbol" w:hint="default"/>
        <w:sz w:val="20"/>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902C16"/>
    <w:multiLevelType w:val="hybridMultilevel"/>
    <w:tmpl w:val="E280D5E2"/>
    <w:lvl w:ilvl="0" w:tplc="04090001">
      <w:start w:val="1"/>
      <w:numFmt w:val="bullet"/>
      <w:lvlText w:val=""/>
      <w:lvlJc w:val="left"/>
      <w:pPr>
        <w:tabs>
          <w:tab w:val="num" w:pos="541"/>
        </w:tabs>
        <w:ind w:left="541" w:hanging="360"/>
      </w:pPr>
      <w:rPr>
        <w:rFonts w:ascii="Symbol" w:hAnsi="Symbol" w:hint="default"/>
      </w:rPr>
    </w:lvl>
    <w:lvl w:ilvl="1" w:tplc="04080003">
      <w:start w:val="1"/>
      <w:numFmt w:val="bullet"/>
      <w:lvlText w:val="o"/>
      <w:lvlJc w:val="left"/>
      <w:pPr>
        <w:tabs>
          <w:tab w:val="num" w:pos="1261"/>
        </w:tabs>
        <w:ind w:left="1261" w:hanging="360"/>
      </w:pPr>
      <w:rPr>
        <w:rFonts w:ascii="Courier New" w:hAnsi="Courier New" w:cs="Courier New"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44" w15:restartNumberingAfterBreak="0">
    <w:nsid w:val="7C8004B1"/>
    <w:multiLevelType w:val="hybridMultilevel"/>
    <w:tmpl w:val="4FA83A38"/>
    <w:lvl w:ilvl="0" w:tplc="503EAD50">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7E9567A3"/>
    <w:multiLevelType w:val="hybridMultilevel"/>
    <w:tmpl w:val="35A8F90C"/>
    <w:lvl w:ilvl="0" w:tplc="040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C52680"/>
    <w:multiLevelType w:val="hybridMultilevel"/>
    <w:tmpl w:val="6324D66E"/>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47" w15:restartNumberingAfterBreak="0">
    <w:nsid w:val="7F357790"/>
    <w:multiLevelType w:val="hybridMultilevel"/>
    <w:tmpl w:val="4412EB04"/>
    <w:lvl w:ilvl="0" w:tplc="DEB8BB9A">
      <w:start w:val="1"/>
      <w:numFmt w:val="bullet"/>
      <w:lvlText w:val=""/>
      <w:lvlJc w:val="left"/>
      <w:pPr>
        <w:tabs>
          <w:tab w:val="num" w:pos="720"/>
        </w:tabs>
        <w:ind w:left="720" w:hanging="360"/>
      </w:pPr>
      <w:rPr>
        <w:rFonts w:ascii="Symbol" w:hAnsi="Symbol" w:hint="default"/>
        <w:sz w:val="18"/>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EE10B8"/>
    <w:multiLevelType w:val="hybridMultilevel"/>
    <w:tmpl w:val="3A1A530A"/>
    <w:lvl w:ilvl="0" w:tplc="CDE8C472">
      <w:start w:val="1"/>
      <w:numFmt w:val="bullet"/>
      <w:lvlText w:val=""/>
      <w:lvlJc w:val="left"/>
      <w:pPr>
        <w:tabs>
          <w:tab w:val="num" w:pos="360"/>
        </w:tabs>
        <w:ind w:left="181" w:hanging="18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2062972103">
    <w:abstractNumId w:val="34"/>
  </w:num>
  <w:num w:numId="2" w16cid:durableId="1911039929">
    <w:abstractNumId w:val="42"/>
  </w:num>
  <w:num w:numId="3" w16cid:durableId="723603866">
    <w:abstractNumId w:val="19"/>
  </w:num>
  <w:num w:numId="4" w16cid:durableId="1343583297">
    <w:abstractNumId w:val="48"/>
  </w:num>
  <w:num w:numId="5" w16cid:durableId="1576283179">
    <w:abstractNumId w:val="13"/>
  </w:num>
  <w:num w:numId="6" w16cid:durableId="1629433575">
    <w:abstractNumId w:val="17"/>
  </w:num>
  <w:num w:numId="7" w16cid:durableId="183787568">
    <w:abstractNumId w:val="43"/>
  </w:num>
  <w:num w:numId="8" w16cid:durableId="1413695190">
    <w:abstractNumId w:val="37"/>
  </w:num>
  <w:num w:numId="9" w16cid:durableId="1123503492">
    <w:abstractNumId w:val="6"/>
  </w:num>
  <w:num w:numId="10" w16cid:durableId="748693154">
    <w:abstractNumId w:val="12"/>
  </w:num>
  <w:num w:numId="11" w16cid:durableId="9962330">
    <w:abstractNumId w:val="22"/>
  </w:num>
  <w:num w:numId="12" w16cid:durableId="1549995776">
    <w:abstractNumId w:val="36"/>
  </w:num>
  <w:num w:numId="13" w16cid:durableId="364216156">
    <w:abstractNumId w:val="28"/>
  </w:num>
  <w:num w:numId="14" w16cid:durableId="132337760">
    <w:abstractNumId w:val="46"/>
  </w:num>
  <w:num w:numId="15" w16cid:durableId="731345562">
    <w:abstractNumId w:val="24"/>
  </w:num>
  <w:num w:numId="16" w16cid:durableId="1359431253">
    <w:abstractNumId w:val="39"/>
  </w:num>
  <w:num w:numId="17" w16cid:durableId="1289974203">
    <w:abstractNumId w:val="41"/>
  </w:num>
  <w:num w:numId="18" w16cid:durableId="2128619242">
    <w:abstractNumId w:val="16"/>
  </w:num>
  <w:num w:numId="19" w16cid:durableId="1039092244">
    <w:abstractNumId w:val="29"/>
  </w:num>
  <w:num w:numId="20" w16cid:durableId="1968123217">
    <w:abstractNumId w:val="11"/>
  </w:num>
  <w:num w:numId="21" w16cid:durableId="318004270">
    <w:abstractNumId w:val="44"/>
  </w:num>
  <w:num w:numId="22" w16cid:durableId="180902810">
    <w:abstractNumId w:val="14"/>
  </w:num>
  <w:num w:numId="23" w16cid:durableId="11617978">
    <w:abstractNumId w:val="0"/>
  </w:num>
  <w:num w:numId="24" w16cid:durableId="1296182009">
    <w:abstractNumId w:val="25"/>
  </w:num>
  <w:num w:numId="25" w16cid:durableId="686296328">
    <w:abstractNumId w:val="5"/>
  </w:num>
  <w:num w:numId="26" w16cid:durableId="1140264495">
    <w:abstractNumId w:val="45"/>
  </w:num>
  <w:num w:numId="27" w16cid:durableId="1918784216">
    <w:abstractNumId w:val="23"/>
  </w:num>
  <w:num w:numId="28" w16cid:durableId="1970357616">
    <w:abstractNumId w:val="27"/>
  </w:num>
  <w:num w:numId="29" w16cid:durableId="1981762605">
    <w:abstractNumId w:val="4"/>
  </w:num>
  <w:num w:numId="30" w16cid:durableId="291324964">
    <w:abstractNumId w:val="9"/>
  </w:num>
  <w:num w:numId="31" w16cid:durableId="160043649">
    <w:abstractNumId w:val="2"/>
  </w:num>
  <w:num w:numId="32" w16cid:durableId="2002464863">
    <w:abstractNumId w:val="31"/>
  </w:num>
  <w:num w:numId="33" w16cid:durableId="1142846537">
    <w:abstractNumId w:val="33"/>
  </w:num>
  <w:num w:numId="34" w16cid:durableId="80951383">
    <w:abstractNumId w:val="1"/>
  </w:num>
  <w:num w:numId="35" w16cid:durableId="409230764">
    <w:abstractNumId w:val="40"/>
  </w:num>
  <w:num w:numId="36" w16cid:durableId="1449010721">
    <w:abstractNumId w:val="18"/>
  </w:num>
  <w:num w:numId="37" w16cid:durableId="93944227">
    <w:abstractNumId w:val="35"/>
  </w:num>
  <w:num w:numId="38" w16cid:durableId="1650331292">
    <w:abstractNumId w:val="10"/>
  </w:num>
  <w:num w:numId="39" w16cid:durableId="826897690">
    <w:abstractNumId w:val="38"/>
  </w:num>
  <w:num w:numId="40" w16cid:durableId="884289810">
    <w:abstractNumId w:val="32"/>
  </w:num>
  <w:num w:numId="41" w16cid:durableId="451049144">
    <w:abstractNumId w:val="30"/>
  </w:num>
  <w:num w:numId="42" w16cid:durableId="307050369">
    <w:abstractNumId w:val="21"/>
  </w:num>
  <w:num w:numId="43" w16cid:durableId="629359945">
    <w:abstractNumId w:val="3"/>
  </w:num>
  <w:num w:numId="44" w16cid:durableId="1141538812">
    <w:abstractNumId w:val="15"/>
  </w:num>
  <w:num w:numId="45" w16cid:durableId="1097166962">
    <w:abstractNumId w:val="8"/>
  </w:num>
  <w:num w:numId="46" w16cid:durableId="52582422">
    <w:abstractNumId w:val="7"/>
  </w:num>
  <w:num w:numId="47" w16cid:durableId="1192457812">
    <w:abstractNumId w:val="20"/>
  </w:num>
  <w:num w:numId="48" w16cid:durableId="764149769">
    <w:abstractNumId w:val="26"/>
  </w:num>
  <w:num w:numId="49" w16cid:durableId="2052148162">
    <w:abstractNumId w:val="4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yNDAxNTMxNDcysDBW0lEKTi0uzszPAykwqgUAAHrG8iwAAAA="/>
  </w:docVars>
  <w:rsids>
    <w:rsidRoot w:val="0068512F"/>
    <w:rsid w:val="0000181A"/>
    <w:rsid w:val="0003765F"/>
    <w:rsid w:val="00054F00"/>
    <w:rsid w:val="00056856"/>
    <w:rsid w:val="00066525"/>
    <w:rsid w:val="00086FEC"/>
    <w:rsid w:val="00097609"/>
    <w:rsid w:val="000E0647"/>
    <w:rsid w:val="000E6F71"/>
    <w:rsid w:val="000F0B85"/>
    <w:rsid w:val="000F20F9"/>
    <w:rsid w:val="000F30DD"/>
    <w:rsid w:val="001009DD"/>
    <w:rsid w:val="00123B1E"/>
    <w:rsid w:val="001333C3"/>
    <w:rsid w:val="00140456"/>
    <w:rsid w:val="00154224"/>
    <w:rsid w:val="00155317"/>
    <w:rsid w:val="00187179"/>
    <w:rsid w:val="00191DBA"/>
    <w:rsid w:val="001A1E8B"/>
    <w:rsid w:val="001A7E72"/>
    <w:rsid w:val="001B03D4"/>
    <w:rsid w:val="001B0C0C"/>
    <w:rsid w:val="001B1F50"/>
    <w:rsid w:val="001C3382"/>
    <w:rsid w:val="001D7FD9"/>
    <w:rsid w:val="00203859"/>
    <w:rsid w:val="00217F0C"/>
    <w:rsid w:val="002235CF"/>
    <w:rsid w:val="00247616"/>
    <w:rsid w:val="002501EF"/>
    <w:rsid w:val="0025085B"/>
    <w:rsid w:val="00251FE0"/>
    <w:rsid w:val="00265CFD"/>
    <w:rsid w:val="0026734A"/>
    <w:rsid w:val="002710AF"/>
    <w:rsid w:val="0028274F"/>
    <w:rsid w:val="00286169"/>
    <w:rsid w:val="002938A7"/>
    <w:rsid w:val="002A5095"/>
    <w:rsid w:val="002D5FDF"/>
    <w:rsid w:val="002D7D65"/>
    <w:rsid w:val="00305289"/>
    <w:rsid w:val="00332BCA"/>
    <w:rsid w:val="00345061"/>
    <w:rsid w:val="003863C4"/>
    <w:rsid w:val="003A53C2"/>
    <w:rsid w:val="003B082E"/>
    <w:rsid w:val="003B36FE"/>
    <w:rsid w:val="003D1CBC"/>
    <w:rsid w:val="00400FD9"/>
    <w:rsid w:val="004339C3"/>
    <w:rsid w:val="00443017"/>
    <w:rsid w:val="00447C43"/>
    <w:rsid w:val="004A361B"/>
    <w:rsid w:val="004A5919"/>
    <w:rsid w:val="004B7469"/>
    <w:rsid w:val="004D5E71"/>
    <w:rsid w:val="004F1191"/>
    <w:rsid w:val="004F28AD"/>
    <w:rsid w:val="005163F5"/>
    <w:rsid w:val="00553ABB"/>
    <w:rsid w:val="00564F2E"/>
    <w:rsid w:val="00570CB7"/>
    <w:rsid w:val="00586226"/>
    <w:rsid w:val="005D691C"/>
    <w:rsid w:val="0061003F"/>
    <w:rsid w:val="00610860"/>
    <w:rsid w:val="006167F8"/>
    <w:rsid w:val="006175A4"/>
    <w:rsid w:val="00624E45"/>
    <w:rsid w:val="00625253"/>
    <w:rsid w:val="00631296"/>
    <w:rsid w:val="00661618"/>
    <w:rsid w:val="00673EE9"/>
    <w:rsid w:val="0068512F"/>
    <w:rsid w:val="006A77C9"/>
    <w:rsid w:val="006B04AF"/>
    <w:rsid w:val="006B2449"/>
    <w:rsid w:val="006D0BF4"/>
    <w:rsid w:val="006E0DFE"/>
    <w:rsid w:val="006F4782"/>
    <w:rsid w:val="00704EF7"/>
    <w:rsid w:val="00714673"/>
    <w:rsid w:val="007210DC"/>
    <w:rsid w:val="00724DEE"/>
    <w:rsid w:val="0073013A"/>
    <w:rsid w:val="00731453"/>
    <w:rsid w:val="007318FF"/>
    <w:rsid w:val="00735E0D"/>
    <w:rsid w:val="00737C1C"/>
    <w:rsid w:val="0074305D"/>
    <w:rsid w:val="007516A8"/>
    <w:rsid w:val="0076205E"/>
    <w:rsid w:val="00762B2E"/>
    <w:rsid w:val="00767D4B"/>
    <w:rsid w:val="007710B9"/>
    <w:rsid w:val="007805FF"/>
    <w:rsid w:val="007851A7"/>
    <w:rsid w:val="007856D3"/>
    <w:rsid w:val="00785C05"/>
    <w:rsid w:val="007C0BAD"/>
    <w:rsid w:val="007E0C93"/>
    <w:rsid w:val="007E6C97"/>
    <w:rsid w:val="007E74A4"/>
    <w:rsid w:val="007F01DA"/>
    <w:rsid w:val="007F1376"/>
    <w:rsid w:val="00805F65"/>
    <w:rsid w:val="00862DF9"/>
    <w:rsid w:val="00864CA0"/>
    <w:rsid w:val="008665C8"/>
    <w:rsid w:val="00872AE0"/>
    <w:rsid w:val="008765DD"/>
    <w:rsid w:val="00876F66"/>
    <w:rsid w:val="0089286F"/>
    <w:rsid w:val="008B4B80"/>
    <w:rsid w:val="008C5B89"/>
    <w:rsid w:val="008D40B7"/>
    <w:rsid w:val="008E2E88"/>
    <w:rsid w:val="008F5740"/>
    <w:rsid w:val="00911838"/>
    <w:rsid w:val="00912A38"/>
    <w:rsid w:val="00941242"/>
    <w:rsid w:val="009845FB"/>
    <w:rsid w:val="009B2B69"/>
    <w:rsid w:val="009B7BDF"/>
    <w:rsid w:val="009D2125"/>
    <w:rsid w:val="009D59EA"/>
    <w:rsid w:val="009D6849"/>
    <w:rsid w:val="009E3065"/>
    <w:rsid w:val="009E4047"/>
    <w:rsid w:val="009F1F92"/>
    <w:rsid w:val="00A01E08"/>
    <w:rsid w:val="00A05C92"/>
    <w:rsid w:val="00A05EBD"/>
    <w:rsid w:val="00A141BF"/>
    <w:rsid w:val="00A15233"/>
    <w:rsid w:val="00A2382A"/>
    <w:rsid w:val="00A41206"/>
    <w:rsid w:val="00A46AE5"/>
    <w:rsid w:val="00A54F39"/>
    <w:rsid w:val="00A5611F"/>
    <w:rsid w:val="00AD4B0F"/>
    <w:rsid w:val="00AE3128"/>
    <w:rsid w:val="00AE6260"/>
    <w:rsid w:val="00AF7EA9"/>
    <w:rsid w:val="00B1103F"/>
    <w:rsid w:val="00B12527"/>
    <w:rsid w:val="00B17F1A"/>
    <w:rsid w:val="00B26BAA"/>
    <w:rsid w:val="00B342AD"/>
    <w:rsid w:val="00B34BFC"/>
    <w:rsid w:val="00B4741C"/>
    <w:rsid w:val="00B51E1F"/>
    <w:rsid w:val="00B57080"/>
    <w:rsid w:val="00B6700A"/>
    <w:rsid w:val="00B70EA0"/>
    <w:rsid w:val="00B91FD6"/>
    <w:rsid w:val="00B940DC"/>
    <w:rsid w:val="00BA0FA5"/>
    <w:rsid w:val="00BA5BF5"/>
    <w:rsid w:val="00BB09F0"/>
    <w:rsid w:val="00BD7E38"/>
    <w:rsid w:val="00BE2F9B"/>
    <w:rsid w:val="00BF02A2"/>
    <w:rsid w:val="00C62DE1"/>
    <w:rsid w:val="00C72A97"/>
    <w:rsid w:val="00CD0A5B"/>
    <w:rsid w:val="00CF5527"/>
    <w:rsid w:val="00CF7A7B"/>
    <w:rsid w:val="00D05F93"/>
    <w:rsid w:val="00D32D0E"/>
    <w:rsid w:val="00D3421D"/>
    <w:rsid w:val="00D444EC"/>
    <w:rsid w:val="00D46982"/>
    <w:rsid w:val="00D66C80"/>
    <w:rsid w:val="00D86569"/>
    <w:rsid w:val="00D9154B"/>
    <w:rsid w:val="00D94D18"/>
    <w:rsid w:val="00D97EAA"/>
    <w:rsid w:val="00DB4C36"/>
    <w:rsid w:val="00DE7BBC"/>
    <w:rsid w:val="00E14FDE"/>
    <w:rsid w:val="00E17210"/>
    <w:rsid w:val="00E173FB"/>
    <w:rsid w:val="00E23000"/>
    <w:rsid w:val="00E2523D"/>
    <w:rsid w:val="00E370A4"/>
    <w:rsid w:val="00E43BA9"/>
    <w:rsid w:val="00E651EB"/>
    <w:rsid w:val="00E70ED9"/>
    <w:rsid w:val="00E76268"/>
    <w:rsid w:val="00E96419"/>
    <w:rsid w:val="00EA60FB"/>
    <w:rsid w:val="00ED6A42"/>
    <w:rsid w:val="00EE3DC7"/>
    <w:rsid w:val="00EE50E8"/>
    <w:rsid w:val="00F1323B"/>
    <w:rsid w:val="00F15616"/>
    <w:rsid w:val="00F23BDD"/>
    <w:rsid w:val="00F30CBB"/>
    <w:rsid w:val="00F34962"/>
    <w:rsid w:val="00F34BCC"/>
    <w:rsid w:val="00F42E5F"/>
    <w:rsid w:val="00F44504"/>
    <w:rsid w:val="00F45974"/>
    <w:rsid w:val="00F8240C"/>
    <w:rsid w:val="00F86646"/>
    <w:rsid w:val="00FB1553"/>
    <w:rsid w:val="00FC10A7"/>
    <w:rsid w:val="00FD49EA"/>
    <w:rsid w:val="00FF11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A9433"/>
  <w15:docId w15:val="{A21D9FB1-E1E9-4B7A-AC35-211838BD6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Heading1">
    <w:name w:val="heading 1"/>
    <w:basedOn w:val="Normal"/>
    <w:next w:val="Normal"/>
    <w:qFormat/>
    <w:pPr>
      <w:keepNext/>
      <w:jc w:val="both"/>
      <w:outlineLvl w:val="0"/>
    </w:pPr>
    <w:rPr>
      <w:b/>
      <w:iCs/>
      <w:sz w:val="24"/>
    </w:rPr>
  </w:style>
  <w:style w:type="paragraph" w:styleId="Heading2">
    <w:name w:val="heading 2"/>
    <w:basedOn w:val="Normal"/>
    <w:next w:val="Normal"/>
    <w:qFormat/>
    <w:pPr>
      <w:keepNext/>
      <w:outlineLvl w:val="1"/>
    </w:pPr>
    <w:rPr>
      <w:b/>
      <w:bCs/>
      <w:sz w:val="24"/>
      <w:u w:val="single"/>
      <w:lang w:eastAsia="en-US"/>
    </w:rPr>
  </w:style>
  <w:style w:type="paragraph" w:styleId="Heading3">
    <w:name w:val="heading 3"/>
    <w:basedOn w:val="Normal"/>
    <w:next w:val="Normal"/>
    <w:qFormat/>
    <w:pPr>
      <w:keepNext/>
      <w:outlineLvl w:val="2"/>
    </w:pPr>
    <w:rPr>
      <w:b/>
      <w:bCs/>
      <w:sz w:val="24"/>
      <w:szCs w:val="20"/>
      <w:lang w:eastAsia="en-US"/>
    </w:rPr>
  </w:style>
  <w:style w:type="paragraph" w:styleId="Heading4">
    <w:name w:val="heading 4"/>
    <w:basedOn w:val="Normal"/>
    <w:next w:val="Normal"/>
    <w:qFormat/>
    <w:pPr>
      <w:keepNext/>
      <w:outlineLvl w:val="3"/>
    </w:pPr>
    <w:rPr>
      <w:b/>
      <w:bCs/>
      <w:sz w:val="24"/>
      <w:lang w:eastAsia="en-US"/>
    </w:rPr>
  </w:style>
  <w:style w:type="paragraph" w:styleId="Heading5">
    <w:name w:val="heading 5"/>
    <w:basedOn w:val="Normal"/>
    <w:next w:val="Normal"/>
    <w:qFormat/>
    <w:pPr>
      <w:keepNext/>
      <w:jc w:val="center"/>
      <w:outlineLvl w:val="4"/>
    </w:pPr>
    <w:rPr>
      <w:b/>
      <w:i/>
      <w:iCs/>
      <w:sz w:val="24"/>
    </w:rPr>
  </w:style>
  <w:style w:type="paragraph" w:styleId="Heading6">
    <w:name w:val="heading 6"/>
    <w:basedOn w:val="Normal"/>
    <w:next w:val="Normal"/>
    <w:qFormat/>
    <w:pPr>
      <w:keepNext/>
      <w:spacing w:after="120"/>
      <w:jc w:val="center"/>
      <w:outlineLvl w:val="5"/>
    </w:pPr>
    <w:rPr>
      <w:b/>
    </w:rPr>
  </w:style>
  <w:style w:type="paragraph" w:styleId="Heading7">
    <w:name w:val="heading 7"/>
    <w:basedOn w:val="Normal"/>
    <w:next w:val="Normal"/>
    <w:qFormat/>
    <w:rsid w:val="00CD0A5B"/>
    <w:pPr>
      <w:spacing w:before="240" w:after="60"/>
      <w:outlineLvl w:val="6"/>
    </w:pPr>
    <w:rPr>
      <w:sz w:val="24"/>
    </w:rPr>
  </w:style>
  <w:style w:type="paragraph" w:styleId="Heading8">
    <w:name w:val="heading 8"/>
    <w:basedOn w:val="Normal"/>
    <w:next w:val="Normal"/>
    <w:qFormat/>
    <w:rsid w:val="00CD0A5B"/>
    <w:pPr>
      <w:spacing w:before="240" w:after="60"/>
      <w:outlineLvl w:val="7"/>
    </w:pPr>
    <w:rPr>
      <w:i/>
      <w:iCs/>
      <w:sz w:val="24"/>
    </w:rPr>
  </w:style>
  <w:style w:type="paragraph" w:styleId="Heading9">
    <w:name w:val="heading 9"/>
    <w:basedOn w:val="Normal"/>
    <w:next w:val="Normal"/>
    <w:qFormat/>
    <w:rsid w:val="00CD0A5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jc w:val="both"/>
    </w:pPr>
    <w:rPr>
      <w:sz w:val="24"/>
    </w:rPr>
  </w:style>
  <w:style w:type="paragraph" w:styleId="BodyText2">
    <w:name w:val="Body Text 2"/>
    <w:basedOn w:val="Normal"/>
    <w:pPr>
      <w:jc w:val="both"/>
    </w:pPr>
    <w:rPr>
      <w:sz w:val="24"/>
    </w:rPr>
  </w:style>
  <w:style w:type="paragraph" w:styleId="BodyText">
    <w:name w:val="Body Text"/>
    <w:basedOn w:val="Normal"/>
    <w:pPr>
      <w:spacing w:after="120" w:line="360" w:lineRule="auto"/>
      <w:ind w:firstLine="284"/>
      <w:jc w:val="both"/>
    </w:pPr>
    <w:rPr>
      <w:sz w:val="24"/>
      <w:szCs w:val="20"/>
      <w:lang w:eastAsia="en-US"/>
    </w:rPr>
  </w:style>
  <w:style w:type="paragraph" w:styleId="NormalWeb">
    <w:name w:val="Normal (Web)"/>
    <w:basedOn w:val="Normal"/>
    <w:pPr>
      <w:spacing w:before="100" w:beforeAutospacing="1" w:after="100" w:afterAutospacing="1"/>
    </w:pPr>
    <w:rPr>
      <w:sz w:val="24"/>
      <w:lang w:val="en-GB" w:eastAsia="en-G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GB" w:eastAsia="en-GB"/>
    </w:rPr>
  </w:style>
  <w:style w:type="paragraph" w:customStyle="1" w:styleId="a0">
    <w:name w:val="κείμενο"/>
    <w:basedOn w:val="Normal"/>
    <w:autoRedefine/>
    <w:rsid w:val="00731453"/>
    <w:pPr>
      <w:ind w:firstLine="240"/>
    </w:pPr>
    <w:rPr>
      <w:rFonts w:ascii="Book Antiqua" w:hAnsi="Book Antiqua"/>
      <w:bCs/>
      <w:sz w:val="18"/>
      <w:szCs w:val="18"/>
    </w:rPr>
  </w:style>
  <w:style w:type="character" w:styleId="Hyperlink">
    <w:name w:val="Hyperlink"/>
    <w:basedOn w:val="DefaultParagraphFont"/>
    <w:rPr>
      <w:color w:val="0000FF"/>
      <w:u w:val="single"/>
    </w:rPr>
  </w:style>
  <w:style w:type="paragraph" w:styleId="BodyText3">
    <w:name w:val="Body Text 3"/>
    <w:basedOn w:val="Normal"/>
    <w:pPr>
      <w:jc w:val="both"/>
    </w:pPr>
  </w:style>
  <w:style w:type="paragraph" w:styleId="Title">
    <w:name w:val="Title"/>
    <w:basedOn w:val="Normal"/>
    <w:qFormat/>
    <w:pPr>
      <w:jc w:val="center"/>
    </w:pPr>
    <w:rPr>
      <w:b/>
      <w:snapToGrid w:val="0"/>
      <w:sz w:val="24"/>
      <w:szCs w:val="20"/>
    </w:rPr>
  </w:style>
  <w:style w:type="paragraph" w:styleId="BlockText">
    <w:name w:val="Block Text"/>
    <w:basedOn w:val="Normal"/>
    <w:pPr>
      <w:ind w:left="240" w:right="-1" w:hanging="240"/>
      <w:jc w:val="both"/>
    </w:pPr>
    <w:rPr>
      <w:lang w:val="en-US" w:eastAsia="en-US"/>
    </w:rPr>
  </w:style>
  <w:style w:type="character" w:customStyle="1" w:styleId="m">
    <w:name w:val="m"/>
    <w:basedOn w:val="DefaultParagraphFont"/>
  </w:style>
  <w:style w:type="paragraph" w:styleId="BodyTextIndent2">
    <w:name w:val="Body Text Indent 2"/>
    <w:basedOn w:val="Normal"/>
    <w:pPr>
      <w:ind w:firstLine="720"/>
      <w:jc w:val="both"/>
    </w:pPr>
    <w:rPr>
      <w:sz w:val="24"/>
      <w:szCs w:val="20"/>
    </w:rPr>
  </w:style>
  <w:style w:type="paragraph" w:styleId="BodyTextIndent3">
    <w:name w:val="Body Text Indent 3"/>
    <w:basedOn w:val="Normal"/>
    <w:pPr>
      <w:ind w:right="-58" w:firstLine="720"/>
      <w:jc w:val="both"/>
    </w:pPr>
    <w:rPr>
      <w:sz w:val="24"/>
      <w:szCs w:val="20"/>
    </w:rPr>
  </w:style>
  <w:style w:type="paragraph" w:customStyle="1" w:styleId="Paragraphe">
    <w:name w:val="Paragraphe"/>
    <w:basedOn w:val="Normal"/>
    <w:pPr>
      <w:spacing w:after="240"/>
      <w:jc w:val="both"/>
    </w:pPr>
    <w:rPr>
      <w:rFonts w:ascii="Times" w:hAnsi="Times"/>
      <w:szCs w:val="20"/>
      <w:lang w:val="fr-FR" w:eastAsia="en-US"/>
    </w:r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8F5740"/>
    <w:rPr>
      <w:rFonts w:ascii="Tahoma" w:hAnsi="Tahoma" w:cs="Tahoma"/>
      <w:sz w:val="16"/>
      <w:szCs w:val="16"/>
    </w:rPr>
  </w:style>
  <w:style w:type="paragraph" w:styleId="Caption">
    <w:name w:val="caption"/>
    <w:basedOn w:val="Normal"/>
    <w:next w:val="Normal"/>
    <w:qFormat/>
    <w:rsid w:val="00CD0A5B"/>
    <w:pPr>
      <w:jc w:val="both"/>
    </w:pPr>
    <w:rPr>
      <w:rFonts w:ascii="Sylfaen" w:hAnsi="Sylfaen"/>
      <w:b/>
      <w:bCs/>
      <w:szCs w:val="20"/>
    </w:rPr>
  </w:style>
  <w:style w:type="paragraph" w:customStyle="1" w:styleId="Default">
    <w:name w:val="Default"/>
    <w:rsid w:val="00CD0A5B"/>
    <w:pPr>
      <w:autoSpaceDE w:val="0"/>
      <w:autoSpaceDN w:val="0"/>
      <w:adjustRightInd w:val="0"/>
    </w:pPr>
    <w:rPr>
      <w:color w:val="000000"/>
      <w:sz w:val="24"/>
      <w:szCs w:val="24"/>
      <w:lang w:val="en-US" w:eastAsia="en-US"/>
    </w:rPr>
  </w:style>
  <w:style w:type="paragraph" w:customStyle="1" w:styleId="a1">
    <w:name w:val="Σώμα κείμενου"/>
    <w:basedOn w:val="Default"/>
    <w:next w:val="Default"/>
    <w:rsid w:val="00CD0A5B"/>
    <w:rPr>
      <w:color w:val="auto"/>
      <w:sz w:val="20"/>
      <w:szCs w:val="20"/>
    </w:rPr>
  </w:style>
  <w:style w:type="paragraph" w:customStyle="1" w:styleId="a">
    <w:name w:val="Επιτεύγματα"/>
    <w:basedOn w:val="Normal"/>
    <w:rsid w:val="00CD0A5B"/>
    <w:pPr>
      <w:numPr>
        <w:numId w:val="33"/>
      </w:numPr>
    </w:pPr>
    <w:rPr>
      <w:sz w:val="24"/>
      <w:lang w:eastAsia="en-US"/>
    </w:rPr>
  </w:style>
  <w:style w:type="character" w:styleId="Strong">
    <w:name w:val="Strong"/>
    <w:basedOn w:val="DefaultParagraphFont"/>
    <w:qFormat/>
    <w:rsid w:val="004F28AD"/>
    <w:rPr>
      <w:b/>
      <w:bCs/>
    </w:rPr>
  </w:style>
  <w:style w:type="character" w:styleId="CommentReference">
    <w:name w:val="annotation reference"/>
    <w:basedOn w:val="DefaultParagraphFont"/>
    <w:semiHidden/>
    <w:rsid w:val="004F28AD"/>
    <w:rPr>
      <w:sz w:val="16"/>
      <w:szCs w:val="16"/>
    </w:rPr>
  </w:style>
  <w:style w:type="paragraph" w:styleId="Subtitle">
    <w:name w:val="Subtitle"/>
    <w:basedOn w:val="Normal"/>
    <w:qFormat/>
    <w:rsid w:val="004F28AD"/>
    <w:pPr>
      <w:ind w:firstLine="340"/>
      <w:jc w:val="center"/>
    </w:pPr>
    <w:rPr>
      <w:b/>
      <w:bCs/>
      <w:sz w:val="24"/>
    </w:rPr>
  </w:style>
  <w:style w:type="paragraph" w:customStyle="1" w:styleId="References">
    <w:name w:val="References"/>
    <w:basedOn w:val="Normal"/>
    <w:rsid w:val="00724DEE"/>
    <w:pPr>
      <w:spacing w:after="120"/>
      <w:ind w:left="360" w:hanging="360"/>
    </w:pPr>
    <w:rPr>
      <w:lang w:val="en-US" w:eastAsia="en-US"/>
    </w:rPr>
  </w:style>
  <w:style w:type="paragraph" w:customStyle="1" w:styleId="CaptionFiguresTables">
    <w:name w:val="Caption Figures/Tables"/>
    <w:basedOn w:val="Normal"/>
    <w:rsid w:val="008E2E88"/>
    <w:pPr>
      <w:spacing w:before="120" w:after="120"/>
      <w:jc w:val="center"/>
    </w:pPr>
    <w:rPr>
      <w:sz w:val="18"/>
      <w:lang w:val="en-US" w:eastAsia="en-US"/>
    </w:rPr>
  </w:style>
  <w:style w:type="character" w:customStyle="1" w:styleId="spelle">
    <w:name w:val="spelle"/>
    <w:basedOn w:val="DefaultParagraphFont"/>
    <w:rsid w:val="003863C4"/>
  </w:style>
  <w:style w:type="character" w:customStyle="1" w:styleId="grame">
    <w:name w:val="grame"/>
    <w:basedOn w:val="DefaultParagraphFont"/>
    <w:rsid w:val="003863C4"/>
  </w:style>
  <w:style w:type="character" w:styleId="UnresolvedMention">
    <w:name w:val="Unresolved Mention"/>
    <w:basedOn w:val="DefaultParagraphFont"/>
    <w:uiPriority w:val="99"/>
    <w:semiHidden/>
    <w:unhideWhenUsed/>
    <w:rsid w:val="00FB1553"/>
    <w:rPr>
      <w:color w:val="605E5C"/>
      <w:shd w:val="clear" w:color="auto" w:fill="E1DFDD"/>
    </w:rPr>
  </w:style>
  <w:style w:type="character" w:customStyle="1" w:styleId="HeaderChar">
    <w:name w:val="Header Char"/>
    <w:basedOn w:val="DefaultParagraphFont"/>
    <w:link w:val="Header"/>
    <w:rsid w:val="009D6849"/>
    <w:rPr>
      <w:szCs w:val="24"/>
    </w:rPr>
  </w:style>
  <w:style w:type="character" w:styleId="FollowedHyperlink">
    <w:name w:val="FollowedHyperlink"/>
    <w:basedOn w:val="DefaultParagraphFont"/>
    <w:semiHidden/>
    <w:unhideWhenUsed/>
    <w:rsid w:val="0026734A"/>
    <w:rPr>
      <w:color w:val="800080" w:themeColor="followedHyperlink"/>
      <w:u w:val="single"/>
    </w:rPr>
  </w:style>
  <w:style w:type="character" w:styleId="PlaceholderText">
    <w:name w:val="Placeholder Text"/>
    <w:basedOn w:val="DefaultParagraphFont"/>
    <w:uiPriority w:val="99"/>
    <w:semiHidden/>
    <w:rsid w:val="00737C1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eds.ac.uk/educol/documents/00001304.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etriadis\Downloads\2016ETPEPaperFormat.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3801652892562"/>
          <c:y val="3.7974683544303799E-2"/>
          <c:w val="0.62396694214876036"/>
          <c:h val="0.77215189873417711"/>
        </c:manualLayout>
      </c:layout>
      <c:barChart>
        <c:barDir val="bar"/>
        <c:grouping val="clustered"/>
        <c:varyColors val="0"/>
        <c:ser>
          <c:idx val="0"/>
          <c:order val="0"/>
          <c:tx>
            <c:strRef>
              <c:f>ICTProfile!$A$4</c:f>
              <c:strCache>
                <c:ptCount val="1"/>
                <c:pt idx="0">
                  <c:v>Man</c:v>
                </c:pt>
              </c:strCache>
            </c:strRef>
          </c:tx>
          <c:spPr>
            <a:solidFill>
              <a:srgbClr val="CCFFFF"/>
            </a:solidFill>
            <a:ln w="12700">
              <a:solidFill>
                <a:srgbClr val="000000"/>
              </a:solidFill>
              <a:prstDash val="solid"/>
            </a:ln>
          </c:spPr>
          <c:invertIfNegative val="0"/>
          <c:dLbls>
            <c:numFmt formatCode="0.0" sourceLinked="0"/>
            <c:spPr>
              <a:noFill/>
              <a:ln w="25400">
                <a:noFill/>
              </a:ln>
            </c:spPr>
            <c:txPr>
              <a:bodyPr/>
              <a:lstStyle/>
              <a:p>
                <a:pPr>
                  <a:defRPr sz="500" b="0" i="0" u="none" strike="noStrike" baseline="0">
                    <a:solidFill>
                      <a:srgbClr val="000000"/>
                    </a:solidFill>
                    <a:latin typeface="Arial Greek"/>
                    <a:ea typeface="Arial Greek"/>
                    <a:cs typeface="Arial Greek"/>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ICTProfile!$B$3:$G$3</c:f>
              <c:strCache>
                <c:ptCount val="6"/>
                <c:pt idx="0">
                  <c:v>Use ICT as a learning tool</c:v>
                </c:pt>
                <c:pt idx="1">
                  <c:v>Use ICT to support traditional instruction</c:v>
                </c:pt>
                <c:pt idx="2">
                  <c:v>Use ICT frequently for personal purposes</c:v>
                </c:pt>
                <c:pt idx="3">
                  <c:v>Have their own e-mail account</c:v>
                </c:pt>
                <c:pt idx="4">
                  <c:v>Have an Internet connection at home</c:v>
                </c:pt>
                <c:pt idx="5">
                  <c:v>Have a PC at home</c:v>
                </c:pt>
              </c:strCache>
            </c:strRef>
          </c:cat>
          <c:val>
            <c:numRef>
              <c:f>ICTProfile!$B$4:$G$4</c:f>
              <c:numCache>
                <c:formatCode>General</c:formatCode>
                <c:ptCount val="6"/>
                <c:pt idx="0">
                  <c:v>2.59</c:v>
                </c:pt>
                <c:pt idx="1">
                  <c:v>14.44</c:v>
                </c:pt>
                <c:pt idx="2">
                  <c:v>30.37</c:v>
                </c:pt>
                <c:pt idx="3">
                  <c:v>29.63</c:v>
                </c:pt>
                <c:pt idx="4">
                  <c:v>34.630000000000003</c:v>
                </c:pt>
                <c:pt idx="5">
                  <c:v>60.37</c:v>
                </c:pt>
              </c:numCache>
            </c:numRef>
          </c:val>
          <c:extLst>
            <c:ext xmlns:c16="http://schemas.microsoft.com/office/drawing/2014/chart" uri="{C3380CC4-5D6E-409C-BE32-E72D297353CC}">
              <c16:uniqueId val="{00000000-2ABB-4C6F-864C-D831AC0D1C83}"/>
            </c:ext>
          </c:extLst>
        </c:ser>
        <c:ser>
          <c:idx val="1"/>
          <c:order val="1"/>
          <c:tx>
            <c:strRef>
              <c:f>ICTProfile!$A$5</c:f>
              <c:strCache>
                <c:ptCount val="1"/>
                <c:pt idx="0">
                  <c:v>Woman</c:v>
                </c:pt>
              </c:strCache>
            </c:strRef>
          </c:tx>
          <c:spPr>
            <a:solidFill>
              <a:srgbClr val="993366"/>
            </a:solidFill>
            <a:ln w="12700">
              <a:solidFill>
                <a:srgbClr val="000000"/>
              </a:solidFill>
              <a:prstDash val="solid"/>
            </a:ln>
          </c:spPr>
          <c:invertIfNegative val="0"/>
          <c:dLbls>
            <c:numFmt formatCode="0.0" sourceLinked="0"/>
            <c:spPr>
              <a:noFill/>
              <a:ln w="25400">
                <a:noFill/>
              </a:ln>
            </c:spPr>
            <c:txPr>
              <a:bodyPr/>
              <a:lstStyle/>
              <a:p>
                <a:pPr>
                  <a:defRPr sz="500" b="0" i="0" u="none" strike="noStrike" baseline="0">
                    <a:solidFill>
                      <a:srgbClr val="000000"/>
                    </a:solidFill>
                    <a:latin typeface="Arial Greek"/>
                    <a:ea typeface="Arial Greek"/>
                    <a:cs typeface="Arial Greek"/>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ICTProfile!$B$3:$G$3</c:f>
              <c:strCache>
                <c:ptCount val="6"/>
                <c:pt idx="0">
                  <c:v>Use ICT as a learning tool</c:v>
                </c:pt>
                <c:pt idx="1">
                  <c:v>Use ICT to support traditional instruction</c:v>
                </c:pt>
                <c:pt idx="2">
                  <c:v>Use ICT frequently for personal purposes</c:v>
                </c:pt>
                <c:pt idx="3">
                  <c:v>Have their own e-mail account</c:v>
                </c:pt>
                <c:pt idx="4">
                  <c:v>Have an Internet connection at home</c:v>
                </c:pt>
                <c:pt idx="5">
                  <c:v>Have a PC at home</c:v>
                </c:pt>
              </c:strCache>
            </c:strRef>
          </c:cat>
          <c:val>
            <c:numRef>
              <c:f>ICTProfile!$B$5:$G$5</c:f>
              <c:numCache>
                <c:formatCode>General</c:formatCode>
                <c:ptCount val="6"/>
                <c:pt idx="0">
                  <c:v>0.96</c:v>
                </c:pt>
                <c:pt idx="1">
                  <c:v>8.32</c:v>
                </c:pt>
                <c:pt idx="2">
                  <c:v>16.64</c:v>
                </c:pt>
                <c:pt idx="3">
                  <c:v>20.16</c:v>
                </c:pt>
                <c:pt idx="4">
                  <c:v>30.4</c:v>
                </c:pt>
                <c:pt idx="5">
                  <c:v>57.44</c:v>
                </c:pt>
              </c:numCache>
            </c:numRef>
          </c:val>
          <c:extLst>
            <c:ext xmlns:c16="http://schemas.microsoft.com/office/drawing/2014/chart" uri="{C3380CC4-5D6E-409C-BE32-E72D297353CC}">
              <c16:uniqueId val="{00000001-2ABB-4C6F-864C-D831AC0D1C83}"/>
            </c:ext>
          </c:extLst>
        </c:ser>
        <c:dLbls>
          <c:showLegendKey val="0"/>
          <c:showVal val="0"/>
          <c:showCatName val="0"/>
          <c:showSerName val="0"/>
          <c:showPercent val="0"/>
          <c:showBubbleSize val="0"/>
        </c:dLbls>
        <c:gapWidth val="150"/>
        <c:axId val="238657920"/>
        <c:axId val="238659456"/>
      </c:barChart>
      <c:catAx>
        <c:axId val="238657920"/>
        <c:scaling>
          <c:orientation val="minMax"/>
        </c:scaling>
        <c:delete val="0"/>
        <c:axPos val="l"/>
        <c:numFmt formatCode="General" sourceLinked="1"/>
        <c:majorTickMark val="none"/>
        <c:minorTickMark val="none"/>
        <c:tickLblPos val="nextTo"/>
        <c:spPr>
          <a:ln w="3175">
            <a:solidFill>
              <a:srgbClr val="000000"/>
            </a:solidFill>
            <a:prstDash val="solid"/>
          </a:ln>
        </c:spPr>
        <c:txPr>
          <a:bodyPr rot="0" vert="horz"/>
          <a:lstStyle/>
          <a:p>
            <a:pPr>
              <a:defRPr sz="500" b="0" i="0" u="none" strike="noStrike" baseline="0">
                <a:solidFill>
                  <a:srgbClr val="000000"/>
                </a:solidFill>
                <a:latin typeface="Arial Greek"/>
                <a:ea typeface="Arial Greek"/>
                <a:cs typeface="Arial Greek"/>
              </a:defRPr>
            </a:pPr>
            <a:endParaRPr lang="en-US"/>
          </a:p>
        </c:txPr>
        <c:crossAx val="238659456"/>
        <c:crosses val="autoZero"/>
        <c:auto val="1"/>
        <c:lblAlgn val="ctr"/>
        <c:lblOffset val="100"/>
        <c:tickLblSkip val="1"/>
        <c:tickMarkSkip val="1"/>
        <c:noMultiLvlLbl val="0"/>
      </c:catAx>
      <c:valAx>
        <c:axId val="238659456"/>
        <c:scaling>
          <c:orientation val="minMax"/>
        </c:scaling>
        <c:delete val="0"/>
        <c:axPos val="b"/>
        <c:title>
          <c:tx>
            <c:rich>
              <a:bodyPr/>
              <a:lstStyle/>
              <a:p>
                <a:pPr>
                  <a:defRPr sz="800" b="1" i="0" u="none" strike="noStrike" baseline="0">
                    <a:solidFill>
                      <a:srgbClr val="000000"/>
                    </a:solidFill>
                    <a:latin typeface="Arial Greek"/>
                    <a:ea typeface="Arial Greek"/>
                    <a:cs typeface="Arial Greek"/>
                  </a:defRPr>
                </a:pPr>
                <a:r>
                  <a:rPr lang="en-US"/>
                  <a:t>Percentage (%)</a:t>
                </a:r>
              </a:p>
            </c:rich>
          </c:tx>
          <c:layout>
            <c:manualLayout>
              <c:xMode val="edge"/>
              <c:yMode val="edge"/>
              <c:x val="0.45247933884297525"/>
              <c:y val="0.8892405063291141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575" b="0" i="0" u="none" strike="noStrike" baseline="0">
                <a:solidFill>
                  <a:srgbClr val="000000"/>
                </a:solidFill>
                <a:latin typeface="Arial Greek"/>
                <a:ea typeface="Arial Greek"/>
                <a:cs typeface="Arial Greek"/>
              </a:defRPr>
            </a:pPr>
            <a:endParaRPr lang="en-US"/>
          </a:p>
        </c:txPr>
        <c:crossAx val="238657920"/>
        <c:crosses val="autoZero"/>
        <c:crossBetween val="between"/>
      </c:valAx>
      <c:spPr>
        <a:solidFill>
          <a:srgbClr val="FFFFFF"/>
        </a:solidFill>
        <a:ln w="12700">
          <a:solidFill>
            <a:srgbClr val="808080"/>
          </a:solidFill>
          <a:prstDash val="solid"/>
        </a:ln>
      </c:spPr>
    </c:plotArea>
    <c:legend>
      <c:legendPos val="r"/>
      <c:layout>
        <c:manualLayout>
          <c:xMode val="edge"/>
          <c:yMode val="edge"/>
          <c:x val="0.90909090909090917"/>
          <c:y val="0.379746835443038"/>
          <c:w val="8.2644628099173556E-2"/>
          <c:h val="8.5443037974683542E-2"/>
        </c:manualLayout>
      </c:layout>
      <c:overlay val="0"/>
      <c:spPr>
        <a:solidFill>
          <a:srgbClr val="FFFFFF"/>
        </a:solidFill>
        <a:ln w="3175">
          <a:solidFill>
            <a:srgbClr val="000000"/>
          </a:solidFill>
          <a:prstDash val="solid"/>
        </a:ln>
      </c:spPr>
      <c:txPr>
        <a:bodyPr/>
        <a:lstStyle/>
        <a:p>
          <a:pPr>
            <a:defRPr sz="460" b="0" i="0" u="none" strike="noStrike" baseline="0">
              <a:solidFill>
                <a:srgbClr val="000000"/>
              </a:solidFill>
              <a:latin typeface="Arial Greek"/>
              <a:ea typeface="Arial Greek"/>
              <a:cs typeface="Arial Greek"/>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Greek"/>
          <a:ea typeface="Arial Greek"/>
          <a:cs typeface="Arial Greek"/>
        </a:defRPr>
      </a:pPr>
      <a:endParaRPr lang="en-US"/>
    </a:p>
  </c:txPr>
  <c:externalData r:id="rId1">
    <c:autoUpdate val="0"/>
  </c:externalData>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2016ETPEPaperFormat.dotx</Template>
  <TotalTime>38</TotalTime>
  <Pages>7</Pages>
  <Words>1947</Words>
  <Characters>11104</Characters>
  <Application>Microsoft Office Word</Application>
  <DocSecurity>0</DocSecurity>
  <Lines>92</Lines>
  <Paragraphs>26</Paragraphs>
  <ScaleCrop>false</ScaleCrop>
  <HeadingPairs>
    <vt:vector size="2" baseType="variant">
      <vt:variant>
        <vt:lpstr>Τίτλος</vt:lpstr>
      </vt:variant>
      <vt:variant>
        <vt:i4>1</vt:i4>
      </vt:variant>
    </vt:vector>
  </HeadingPairs>
  <TitlesOfParts>
    <vt:vector size="1" baseType="lpstr">
      <vt:lpstr>DidInfo</vt:lpstr>
    </vt:vector>
  </TitlesOfParts>
  <Company>UoP</Company>
  <LinksUpToDate>false</LinksUpToDate>
  <CharactersWithSpaces>13025</CharactersWithSpaces>
  <SharedDoc>false</SharedDoc>
  <HLinks>
    <vt:vector size="24" baseType="variant">
      <vt:variant>
        <vt:i4>7340133</vt:i4>
      </vt:variant>
      <vt:variant>
        <vt:i4>12</vt:i4>
      </vt:variant>
      <vt:variant>
        <vt:i4>0</vt:i4>
      </vt:variant>
      <vt:variant>
        <vt:i4>5</vt:i4>
      </vt:variant>
      <vt:variant>
        <vt:lpwstr>http://www.pi-schools.gr/programs/depps</vt:lpwstr>
      </vt:variant>
      <vt:variant>
        <vt:lpwstr/>
      </vt:variant>
      <vt:variant>
        <vt:i4>196609</vt:i4>
      </vt:variant>
      <vt:variant>
        <vt:i4>9</vt:i4>
      </vt:variant>
      <vt:variant>
        <vt:i4>0</vt:i4>
      </vt:variant>
      <vt:variant>
        <vt:i4>5</vt:i4>
      </vt:variant>
      <vt:variant>
        <vt:lpwstr>http://www.leeds.ac.uk/educol/documents/00001304.htm</vt:lpwstr>
      </vt:variant>
      <vt:variant>
        <vt:lpwstr/>
      </vt:variant>
      <vt:variant>
        <vt:i4>5570685</vt:i4>
      </vt:variant>
      <vt:variant>
        <vt:i4>3</vt:i4>
      </vt:variant>
      <vt:variant>
        <vt:i4>0</vt:i4>
      </vt:variant>
      <vt:variant>
        <vt:i4>5</vt:i4>
      </vt:variant>
      <vt:variant>
        <vt:lpwstr>mailto:hcicte10@uop.gr</vt:lpwstr>
      </vt:variant>
      <vt:variant>
        <vt:lpwstr/>
      </vt:variant>
      <vt:variant>
        <vt:i4>6029394</vt:i4>
      </vt:variant>
      <vt:variant>
        <vt:i4>0</vt:i4>
      </vt:variant>
      <vt:variant>
        <vt:i4>0</vt:i4>
      </vt:variant>
      <vt:variant>
        <vt:i4>5</vt:i4>
      </vt:variant>
      <vt:variant>
        <vt:lpwstr>http://korinthos.uop.gr/~hcicte10/index.html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DidInfo</dc:title>
  <dc:creator>Stavros</dc:creator>
  <cp:lastModifiedBy>Emmanuel Fokides</cp:lastModifiedBy>
  <cp:revision>2</cp:revision>
  <cp:lastPrinted>2009-11-28T16:10:00Z</cp:lastPrinted>
  <dcterms:created xsi:type="dcterms:W3CDTF">2023-05-17T13:53:00Z</dcterms:created>
  <dcterms:modified xsi:type="dcterms:W3CDTF">2024-12-09T10:34:00Z</dcterms:modified>
</cp:coreProperties>
</file>